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5E" w:rsidRDefault="009769FB" w:rsidP="0085625E">
      <w:pPr>
        <w:pStyle w:val="ae"/>
        <w:rPr>
          <w:b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-22225</wp:posOffset>
                </wp:positionV>
                <wp:extent cx="603250" cy="721360"/>
                <wp:effectExtent l="0" t="0" r="25400" b="21590"/>
                <wp:wrapSquare wrapText="right"/>
                <wp:docPr id="1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50" cy="721360"/>
                          <a:chOff x="5396" y="4402"/>
                          <a:chExt cx="3183" cy="3803"/>
                        </a:xfrm>
                      </wpg:grpSpPr>
                      <wpg:grpSp>
                        <wpg:cNvPr id="5" name="Group 87"/>
                        <wpg:cNvGrpSpPr>
                          <a:grpSpLocks/>
                        </wpg:cNvGrpSpPr>
                        <wpg:grpSpPr bwMode="auto">
                          <a:xfrm>
                            <a:off x="5396" y="4402"/>
                            <a:ext cx="3183" cy="3803"/>
                            <a:chOff x="3313" y="6654"/>
                            <a:chExt cx="5106" cy="6111"/>
                          </a:xfrm>
                        </wpg:grpSpPr>
                        <wps:wsp>
                          <wps:cNvPr id="6" name="Freeform 88"/>
                          <wps:cNvSpPr>
                            <a:spLocks/>
                          </wps:cNvSpPr>
                          <wps:spPr bwMode="auto">
                            <a:xfrm>
                              <a:off x="3313" y="6654"/>
                              <a:ext cx="2528" cy="6108"/>
                            </a:xfrm>
                            <a:custGeom>
                              <a:avLst/>
                              <a:gdLst>
                                <a:gd name="T0" fmla="*/ 2519 w 2528"/>
                                <a:gd name="T1" fmla="*/ 0 h 6108"/>
                                <a:gd name="T2" fmla="*/ 1749 w 2528"/>
                                <a:gd name="T3" fmla="*/ 380 h 6108"/>
                                <a:gd name="T4" fmla="*/ 212 w 2528"/>
                                <a:gd name="T5" fmla="*/ 815 h 6108"/>
                                <a:gd name="T6" fmla="*/ 516 w 2528"/>
                                <a:gd name="T7" fmla="*/ 3870 h 6108"/>
                                <a:gd name="T8" fmla="*/ 1622 w 2528"/>
                                <a:gd name="T9" fmla="*/ 5530 h 6108"/>
                                <a:gd name="T10" fmla="*/ 2528 w 2528"/>
                                <a:gd name="T11" fmla="*/ 6108 h 6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528" h="6108">
                                  <a:moveTo>
                                    <a:pt x="2519" y="0"/>
                                  </a:moveTo>
                                  <a:cubicBezTo>
                                    <a:pt x="2390" y="63"/>
                                    <a:pt x="2133" y="244"/>
                                    <a:pt x="1749" y="380"/>
                                  </a:cubicBezTo>
                                  <a:cubicBezTo>
                                    <a:pt x="1365" y="516"/>
                                    <a:pt x="707" y="724"/>
                                    <a:pt x="212" y="815"/>
                                  </a:cubicBezTo>
                                  <a:cubicBezTo>
                                    <a:pt x="0" y="1449"/>
                                    <a:pt x="281" y="3084"/>
                                    <a:pt x="516" y="3870"/>
                                  </a:cubicBezTo>
                                  <a:cubicBezTo>
                                    <a:pt x="703" y="4598"/>
                                    <a:pt x="1310" y="5263"/>
                                    <a:pt x="1622" y="5530"/>
                                  </a:cubicBezTo>
                                  <a:cubicBezTo>
                                    <a:pt x="2090" y="5956"/>
                                    <a:pt x="2339" y="5988"/>
                                    <a:pt x="2528" y="6108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3366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9"/>
                          <wps:cNvSpPr>
                            <a:spLocks/>
                          </wps:cNvSpPr>
                          <wps:spPr bwMode="auto">
                            <a:xfrm>
                              <a:off x="5823" y="6657"/>
                              <a:ext cx="2596" cy="6108"/>
                            </a:xfrm>
                            <a:custGeom>
                              <a:avLst/>
                              <a:gdLst>
                                <a:gd name="T0" fmla="*/ 0 w 2596"/>
                                <a:gd name="T1" fmla="*/ 0 h 6108"/>
                                <a:gd name="T2" fmla="*/ 802 w 2596"/>
                                <a:gd name="T3" fmla="*/ 377 h 6108"/>
                                <a:gd name="T4" fmla="*/ 2379 w 2596"/>
                                <a:gd name="T5" fmla="*/ 812 h 6108"/>
                                <a:gd name="T6" fmla="*/ 2067 w 2596"/>
                                <a:gd name="T7" fmla="*/ 3867 h 6108"/>
                                <a:gd name="T8" fmla="*/ 933 w 2596"/>
                                <a:gd name="T9" fmla="*/ 5527 h 6108"/>
                                <a:gd name="T10" fmla="*/ 9 w 2596"/>
                                <a:gd name="T11" fmla="*/ 6108 h 6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596" h="6108">
                                  <a:moveTo>
                                    <a:pt x="0" y="0"/>
                                  </a:moveTo>
                                  <a:cubicBezTo>
                                    <a:pt x="134" y="63"/>
                                    <a:pt x="406" y="242"/>
                                    <a:pt x="802" y="377"/>
                                  </a:cubicBezTo>
                                  <a:cubicBezTo>
                                    <a:pt x="1198" y="512"/>
                                    <a:pt x="1871" y="721"/>
                                    <a:pt x="2379" y="812"/>
                                  </a:cubicBezTo>
                                  <a:cubicBezTo>
                                    <a:pt x="2596" y="1446"/>
                                    <a:pt x="2308" y="3081"/>
                                    <a:pt x="2067" y="3867"/>
                                  </a:cubicBezTo>
                                  <a:cubicBezTo>
                                    <a:pt x="1875" y="4595"/>
                                    <a:pt x="1253" y="5260"/>
                                    <a:pt x="933" y="5527"/>
                                  </a:cubicBezTo>
                                  <a:cubicBezTo>
                                    <a:pt x="453" y="5953"/>
                                    <a:pt x="201" y="5987"/>
                                    <a:pt x="9" y="6108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3366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AutoShape 90"/>
                        <wps:cNvSpPr>
                          <a:spLocks noChangeArrowheads="1"/>
                        </wps:cNvSpPr>
                        <wps:spPr bwMode="auto">
                          <a:xfrm rot="18900000">
                            <a:off x="5890" y="5881"/>
                            <a:ext cx="2146" cy="708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91"/>
                        <wps:cNvSpPr>
                          <a:spLocks noChangeArrowheads="1"/>
                        </wps:cNvSpPr>
                        <wps:spPr bwMode="auto">
                          <a:xfrm rot="2700000">
                            <a:off x="5903" y="5877"/>
                            <a:ext cx="2143" cy="709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92"/>
                        <wps:cNvSpPr>
                          <a:spLocks noChangeArrowheads="1"/>
                        </wps:cNvSpPr>
                        <wps:spPr bwMode="auto">
                          <a:xfrm>
                            <a:off x="5638" y="5890"/>
                            <a:ext cx="2658" cy="704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93"/>
                        <wps:cNvSpPr>
                          <a:spLocks noChangeArrowheads="1"/>
                        </wps:cNvSpPr>
                        <wps:spPr bwMode="auto">
                          <a:xfrm>
                            <a:off x="6616" y="4740"/>
                            <a:ext cx="706" cy="3008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94"/>
                        <wps:cNvCnPr/>
                        <wps:spPr bwMode="auto">
                          <a:xfrm flipH="1" flipV="1">
                            <a:off x="6222" y="5480"/>
                            <a:ext cx="1502" cy="150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5"/>
                        <wps:cNvCnPr/>
                        <wps:spPr bwMode="auto">
                          <a:xfrm flipV="1">
                            <a:off x="6213" y="5487"/>
                            <a:ext cx="1498" cy="149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6"/>
                        <wps:cNvCnPr/>
                        <wps:spPr bwMode="auto">
                          <a:xfrm>
                            <a:off x="6970" y="4757"/>
                            <a:ext cx="0" cy="297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7"/>
                        <wps:cNvCnPr/>
                        <wps:spPr bwMode="auto">
                          <a:xfrm>
                            <a:off x="5653" y="6242"/>
                            <a:ext cx="263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Oval 98"/>
                        <wps:cNvSpPr>
                          <a:spLocks noChangeArrowheads="1"/>
                        </wps:cNvSpPr>
                        <wps:spPr bwMode="auto">
                          <a:xfrm>
                            <a:off x="6419" y="5656"/>
                            <a:ext cx="1096" cy="1148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99"/>
                        <wps:cNvSpPr>
                          <a:spLocks noChangeArrowheads="1"/>
                        </wps:cNvSpPr>
                        <wps:spPr bwMode="auto">
                          <a:xfrm>
                            <a:off x="6489" y="5680"/>
                            <a:ext cx="981" cy="82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3366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3.25pt;margin-top:-1.75pt;width:47.5pt;height:56.8pt;z-index:251662336" coordorigin="5396,4402" coordsize="3183,3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">
                <v:group id="Group 87" o:spid="_x0000_s1027" style="position:absolute;left:5396;top:4402;width:3183;height:3803" coordorigin="3313,6654" coordsize="5106,6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88" o:spid="_x0000_s1028" style="position:absolute;left:3313;top:6654;width:2528;height:6108;visibility:visible;mso-wrap-style:square;v-text-anchor:top" coordsize="2528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QfDsIA&#10;AADaAAAADwAAAGRycy9kb3ducmV2LnhtbESPwWrDMBBE74X+g9hAb42cBkJwIptSKBicS9KSXBdr&#10;bZlYK2OpttOvjwKFHoeZecPs89l2YqTBt44VrJYJCOLK6ZYbBd9fn69bED4ga+wck4Ibeciz56c9&#10;ptpNfKTxFBoRIexTVGBC6FMpfWXIol+6njh6tRsshiiHRuoBpwi3nXxLko202HJcMNjTh6Hqevqx&#10;Cs6/fFkf3aHErt6WB1uZc1kYpV4W8/sORKA5/If/2oVWsIHHlX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1B8OwgAAANoAAAAPAAAAAAAAAAAAAAAAAJgCAABkcnMvZG93&#10;bnJldi54bWxQSwUGAAAAAAQABAD1AAAAhwMAAAAA&#10;" path="m2519,c2390,63,2133,244,1749,380,1365,516,707,724,212,815,,1449,281,3084,516,3870v187,728,794,1393,1106,1660c2090,5956,2339,5988,2528,6108e" filled="f" fillcolor="#36f" strokeweight="1.5pt">
                    <v:path arrowok="t" o:connecttype="custom" o:connectlocs="2519,0;1749,380;212,815;516,3870;1622,5530;2528,6108" o:connectangles="0,0,0,0,0,0"/>
                  </v:shape>
                  <v:shape id="Freeform 89" o:spid="_x0000_s1029" style="position:absolute;left:5823;top:6657;width:2596;height:6108;visibility:visible;mso-wrap-style:square;v-text-anchor:top" coordsize="2596,6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BVMcIA&#10;AADaAAAADwAAAGRycy9kb3ducmV2LnhtbESPQYvCMBSE74L/ITzBm6a7LKt0jSKCIi4oVhH29mye&#10;bdnmpTSx1n9vBMHjMDPfMJNZa0rRUO0Kywo+hhEI4tTqgjMFx8NyMAbhPLLG0jIpuJOD2bTbmWCs&#10;7Y331CQ+EwHCLkYFufdVLKVLczLohrYiDt7F1gZ9kHUmdY23ADel/Iyib2mw4LCQY0WLnNL/5GoU&#10;bOYFm116Pqz+NqdV82vWkd1+KdXvtfMfEJ5a/w6/2mutYATPK+EG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sFUxwgAAANoAAAAPAAAAAAAAAAAAAAAAAJgCAABkcnMvZG93&#10;bnJldi54bWxQSwUGAAAAAAQABAD1AAAAhwMAAAAA&#10;" path="m,c134,63,406,242,802,377v396,135,1069,344,1577,435c2596,1446,2308,3081,2067,3867,1875,4595,1253,5260,933,5527,453,5953,201,5987,9,6108e" filled="f" fillcolor="#36f" strokeweight="1.5pt">
                    <v:path arrowok="t" o:connecttype="custom" o:connectlocs="0,0;802,377;2379,812;2067,3867;933,5527;9,6108" o:connectangles="0,0,0,0,0,0"/>
                  </v:shape>
                </v:group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90" o:spid="_x0000_s1030" type="#_x0000_t110" style="position:absolute;left:5890;top:5881;width:2146;height:708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vu8EA&#10;AADaAAAADwAAAGRycy9kb3ducmV2LnhtbERPPW/CMBDdkfofrKvEBk4ZKpRiEEWFdqpUIFLHq32N&#10;Q+NziE0I/Pp6QGJ8et+zRe9q0VEbKs8KnsYZCGLtTcWlgv1uPZqCCBHZYO2ZFFwowGL+MJhhbvyZ&#10;v6jbxlKkEA45KrAxNrmUQVtyGMa+IU7cr28dxgTbUpoWzync1XKSZc/SYcWpwWJDK0v6b3tyCl57&#10;+r7YY627jf5ZXd8OBX++F0oNH/vlC4hIfbyLb+4PoyBtTVfSD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pL7vBAAAA2gAAAA8AAAAAAAAAAAAAAAAAmAIAAGRycy9kb3du&#10;cmV2LnhtbFBLBQYAAAAABAAEAPUAAACGAwAAAAA=&#10;" strokeweight="1.5pt"/>
                <v:shape id="AutoShape 91" o:spid="_x0000_s1031" type="#_x0000_t110" style="position:absolute;left:5903;top:5877;width:2143;height:709;rotation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cCkcMA&#10;AADaAAAADwAAAGRycy9kb3ducmV2LnhtbESPQWvCQBSE7wX/w/KE3upGKaWmriKKkEMoJK3Y4yP7&#10;moRm3y7ZNYn/3i0Uehxm5htms5tMJwbqfWtZwXKRgCCurG65VvD5cXp6BeEDssbOMim4kYfddvaw&#10;wVTbkQsaylCLCGGfooImBJdK6auGDPqFdcTR+7a9wRBlX0vd4xjhppOrJHmRBluOCw06OjRU/ZRX&#10;o8Dx+xG/zjof16yL5yJ3l+zqlHqcT/s3EIGm8B/+a2dawRp+r8Qb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cCkcMAAADaAAAADwAAAAAAAAAAAAAAAACYAgAAZHJzL2Rv&#10;d25yZXYueG1sUEsFBgAAAAAEAAQA9QAAAIgDAAAAAA==&#10;" strokeweight="1.5pt"/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92" o:spid="_x0000_s1032" type="#_x0000_t4" style="position:absolute;left:5638;top:5890;width:2658;height: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5ArcMA&#10;AADbAAAADwAAAGRycy9kb3ducmV2LnhtbESPT2vCQBDF74V+h2UKvdVNhQZJXUUKgl4E/0JvQ3bM&#10;BrOzIbvG+O2dg+Bthvfmvd9M54NvVE9drAMb+B5loIjLYGuuDBz2y68JqJiQLTaBycCdIsxn729T&#10;LGy48Zb6XaqUhHAs0IBLqS20jqUjj3EUWmLRzqHzmGTtKm07vEm4b/Q4y3LtsWZpcNjSn6Pysrt6&#10;A9d8/3Nymzpe8oPt2+x/fUy8NubzY1j8gko0pJf5eb2ygi/08osMo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5ArcMAAADbAAAADwAAAAAAAAAAAAAAAACYAgAAZHJzL2Rv&#10;d25yZXYueG1sUEsFBgAAAAAEAAQA9QAAAIgDAAAAAA==&#10;" strokeweight="1.5pt"/>
                <v:shape id="AutoShape 93" o:spid="_x0000_s1033" type="#_x0000_t4" style="position:absolute;left:6616;top:4740;width:706;height:3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LlNsAA&#10;AADbAAAADwAAAGRycy9kb3ducmV2LnhtbERPS4vCMBC+L/gfwgje1tQFy1JNRQRhvQjrC7wNzdiU&#10;NpPSxFr//UYQ9jYf33OWq8E2oqfOV44VzKYJCOLC6YpLBafj9vMbhA/IGhvHpOBJHlb56GOJmXYP&#10;/qX+EEoRQ9hnqMCE0GZS+sKQRT91LXHkbq6zGCLsSqk7fMRw28ivJEmlxYpjg8GWNoaK+nC3Cu7p&#10;cX4x+8rX6Un3bXLdnQPvlJqMh/UCRKAh/Ivf7h8d58/g9Us8QO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6LlNsAAAADbAAAADwAAAAAAAAAAAAAAAACYAgAAZHJzL2Rvd25y&#10;ZXYueG1sUEsFBgAAAAAEAAQA9QAAAIUDAAAAAA==&#10;" strokeweight="1.5pt"/>
                <v:line id="Line 94" o:spid="_x0000_s1034" style="position:absolute;flip:x y;visibility:visible;mso-wrap-style:square" from="6222,5480" to="7724,6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Iq98AAAADbAAAADwAAAGRycy9kb3ducmV2LnhtbERPS4vCMBC+C/6HMII3TS0i0m0qPljw&#10;qquot9lmtu3aTEqT1frvN4LgbT6+56SLztTiRq2rLCuYjCMQxLnVFRcKDl+fozkI55E11pZJwYMc&#10;LLJ+L8VE2zvv6Lb3hQgh7BJUUHrfJFK6vCSDbmwb4sD92NagD7AtpG7xHsJNLeMomkmDFYeGEhta&#10;l5Rf939GQcNuGl++T6tLXcR+Oz1u5Pz8q9Rw0C0/QHjq/Fv8cm91mB/D85dwgMz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iKvfAAAAA2wAAAA8AAAAAAAAAAAAAAAAA&#10;oQIAAGRycy9kb3ducmV2LnhtbFBLBQYAAAAABAAEAPkAAACOAwAAAAA=&#10;" strokeweight="1.5pt"/>
                <v:line id="Line 95" o:spid="_x0000_s1035" style="position:absolute;flip:y;visibility:visible;mso-wrap-style:square" from="6213,5487" to="7711,6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eAA8AAAADbAAAADwAAAGRycy9kb3ducmV2LnhtbERPS4vCMBC+C/sfwizsTdNVEKlGEUFQ&#10;9OALvA7NtCk2k5JkbfffG2Fhb/PxPWex6m0jnuRD7VjB9ygDQVw4XXOl4HbdDmcgQkTW2DgmBb8U&#10;YLX8GCww167jMz0vsRIphEOOCkyMbS5lKAxZDCPXEieudN5iTNBXUnvsUrht5DjLptJizanBYEsb&#10;Q8Xj8mMVyP2hO/nt+FZW5a519705Trteqa/Pfj0HEamP/+I/906n+RN4/5I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L3gAPAAAAA2wAAAA8AAAAAAAAAAAAAAAAA&#10;oQIAAGRycy9kb3ducmV2LnhtbFBLBQYAAAAABAAEAPkAAACOAwAAAAA=&#10;" strokeweight="1.5pt"/>
                <v:line id="Line 96" o:spid="_x0000_s1036" style="position:absolute;visibility:visible;mso-wrap-style:square" from="6970,4757" to="6970,7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4SbcIAAADbAAAADwAAAGRycy9kb3ducmV2LnhtbERPS2vCQBC+F/oflin0VjdaKS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4SbcIAAADbAAAADwAAAAAAAAAAAAAA&#10;AAChAgAAZHJzL2Rvd25yZXYueG1sUEsFBgAAAAAEAAQA+QAAAJADAAAAAA==&#10;" strokeweight="1.5pt"/>
                <v:line id="Line 97" o:spid="_x0000_s1037" style="position:absolute;visibility:visible;mso-wrap-style:square" from="5653,6242" to="8284,6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K39sIAAADbAAAADwAAAGRycy9kb3ducmV2LnhtbERPS2vCQBC+F/oflin0VjdaLC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K39sIAAADbAAAADwAAAAAAAAAAAAAA&#10;AAChAgAAZHJzL2Rvd25yZXYueG1sUEsFBgAAAAAEAAQA+QAAAJADAAAAAA==&#10;" strokeweight="1.5pt"/>
                <v:oval id="Oval 98" o:spid="_x0000_s1038" style="position:absolute;left:6419;top:5656;width:1096;height:1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UUK8MA&#10;AADbAAAADwAAAGRycy9kb3ducmV2LnhtbERPTWvCQBC9C/0PyxS86aa1ikQ3UgqtngqmPehtzE6S&#10;pdnZkN3G2F/fFQRv83ifs94MthE9dd44VvA0TUAQF04brhR8f71PliB8QNbYOCYFF/KwyR5Ga0y1&#10;O/Oe+jxUIoawT1FBHUKbSumLmiz6qWuJI1e6zmKIsKuk7vAcw20jn5NkIS0ajg01tvRWU/GT/1oF&#10;O304NrOX/s+Unx+HsJ3nl9nJKDV+HF5XIAIN4S6+uXc6zl/A9Zd4gM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UUK8MAAADbAAAADwAAAAAAAAAAAAAAAACYAgAAZHJzL2Rv&#10;d25yZXYueG1sUEsFBgAAAAAEAAQA9QAAAIgDAAAAAA==&#10;" fillcolor="#f90" strokeweight="1.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99" o:spid="_x0000_s1039" type="#_x0000_t5" style="position:absolute;left:6489;top:5680;width:981;height: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WKm78A&#10;AADbAAAADwAAAGRycy9kb3ducmV2LnhtbERPS4vCMBC+C/6HMMLeNLGHrXSNIoLgYS8+wD0OzdgU&#10;m0lpYu3+eyMI3ubje85yPbhG9NSF2rOG+UyBIC69qbnScD7tpgsQISIbbDyThn8KsF6NR0ssjH/w&#10;gfpjrEQK4VCgBhtjW0gZSksOw8y3xIm7+s5hTLCrpOnwkcJdIzOlvqXDmlODxZa2lsrb8e40XLbq&#10;eskX/u+3z4dsvsnOvUWl9ddk2PyAiDTEj/jt3ps0P4fXL+kA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BYqbvwAAANsAAAAPAAAAAAAAAAAAAAAAAJgCAABkcnMvZG93bnJl&#10;di54bWxQSwUGAAAAAAQABAD1AAAAhAMAAAAA&#10;" fillcolor="#36f" strokeweight="1.5pt"/>
                <w10:wrap type="square" side="right"/>
              </v:group>
            </w:pict>
          </mc:Fallback>
        </mc:AlternateContent>
      </w:r>
      <w:r w:rsidR="0085625E">
        <w:rPr>
          <w:b/>
          <w:szCs w:val="28"/>
        </w:rPr>
        <w:t>Муниципальное казенное учреждение</w:t>
      </w:r>
    </w:p>
    <w:p w:rsidR="0085625E" w:rsidRDefault="0085625E" w:rsidP="0085625E">
      <w:pPr>
        <w:pStyle w:val="ae"/>
        <w:rPr>
          <w:b/>
          <w:szCs w:val="28"/>
        </w:rPr>
      </w:pPr>
      <w:r>
        <w:rPr>
          <w:b/>
          <w:szCs w:val="28"/>
        </w:rPr>
        <w:t>Ханты-Мансийского района</w:t>
      </w:r>
    </w:p>
    <w:p w:rsidR="0085625E" w:rsidRDefault="0085625E" w:rsidP="0085625E">
      <w:pPr>
        <w:pStyle w:val="ae"/>
        <w:rPr>
          <w:b/>
          <w:szCs w:val="28"/>
        </w:rPr>
      </w:pPr>
      <w:r>
        <w:rPr>
          <w:b/>
          <w:szCs w:val="28"/>
        </w:rPr>
        <w:t>«УПРАВЛЕНИЕ ГРАЖДАНСКОЙ ЗАЩИТЫ»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5580"/>
        <w:gridCol w:w="3776"/>
      </w:tblGrid>
      <w:tr w:rsidR="0085625E" w:rsidRPr="006535F7" w:rsidTr="007E4509">
        <w:tc>
          <w:tcPr>
            <w:tcW w:w="5580" w:type="dxa"/>
          </w:tcPr>
          <w:p w:rsidR="0085625E" w:rsidRDefault="0085625E" w:rsidP="007E4509">
            <w:pPr>
              <w:pStyle w:val="af0"/>
              <w:jc w:val="left"/>
              <w:rPr>
                <w:b w:val="0"/>
                <w:color w:val="0000FF"/>
                <w:sz w:val="24"/>
                <w:szCs w:val="24"/>
              </w:rPr>
            </w:pPr>
          </w:p>
          <w:p w:rsidR="0085625E" w:rsidRDefault="0085625E" w:rsidP="007E4509">
            <w:pPr>
              <w:pStyle w:val="af0"/>
              <w:jc w:val="left"/>
              <w:rPr>
                <w:b w:val="0"/>
                <w:color w:val="0000FF"/>
                <w:sz w:val="24"/>
                <w:szCs w:val="24"/>
              </w:rPr>
            </w:pPr>
            <w:r>
              <w:rPr>
                <w:b w:val="0"/>
                <w:color w:val="0000FF"/>
                <w:sz w:val="24"/>
                <w:szCs w:val="24"/>
              </w:rPr>
              <w:t>628002  Тюменская область,</w:t>
            </w:r>
          </w:p>
          <w:p w:rsidR="0085625E" w:rsidRDefault="0085625E" w:rsidP="007E4509">
            <w:pPr>
              <w:pStyle w:val="af0"/>
              <w:jc w:val="left"/>
              <w:rPr>
                <w:b w:val="0"/>
                <w:color w:val="0000FF"/>
                <w:sz w:val="24"/>
                <w:szCs w:val="24"/>
              </w:rPr>
            </w:pPr>
            <w:r>
              <w:rPr>
                <w:b w:val="0"/>
                <w:color w:val="0000FF"/>
                <w:sz w:val="24"/>
                <w:szCs w:val="24"/>
              </w:rPr>
              <w:t xml:space="preserve">Ханты-Мансийский автономный округ – Югра  </w:t>
            </w:r>
          </w:p>
          <w:p w:rsidR="0085625E" w:rsidRDefault="0085625E" w:rsidP="007E4509">
            <w:pPr>
              <w:pStyle w:val="af0"/>
              <w:jc w:val="left"/>
              <w:rPr>
                <w:b w:val="0"/>
                <w:color w:val="0000FF"/>
                <w:sz w:val="24"/>
                <w:szCs w:val="24"/>
              </w:rPr>
            </w:pPr>
            <w:r>
              <w:rPr>
                <w:b w:val="0"/>
                <w:color w:val="0000FF"/>
                <w:sz w:val="24"/>
                <w:szCs w:val="24"/>
              </w:rPr>
              <w:t>г. Ханты-Мансийск, ул. Гагарина, 214.</w:t>
            </w:r>
            <w:r>
              <w:rPr>
                <w:b w:val="0"/>
                <w:color w:val="0000FF"/>
                <w:sz w:val="24"/>
                <w:szCs w:val="24"/>
              </w:rPr>
              <w:tab/>
            </w:r>
          </w:p>
        </w:tc>
        <w:tc>
          <w:tcPr>
            <w:tcW w:w="3776" w:type="dxa"/>
          </w:tcPr>
          <w:p w:rsidR="0085625E" w:rsidRDefault="0085625E" w:rsidP="007E4509">
            <w:pPr>
              <w:pStyle w:val="af0"/>
              <w:jc w:val="right"/>
              <w:rPr>
                <w:b w:val="0"/>
                <w:color w:val="0000FF"/>
                <w:sz w:val="24"/>
                <w:szCs w:val="24"/>
              </w:rPr>
            </w:pPr>
          </w:p>
          <w:p w:rsidR="0085625E" w:rsidRDefault="0085625E" w:rsidP="007E4509">
            <w:pPr>
              <w:pStyle w:val="af0"/>
              <w:tabs>
                <w:tab w:val="left" w:pos="225"/>
                <w:tab w:val="right" w:pos="4104"/>
              </w:tabs>
              <w:ind w:right="34"/>
              <w:jc w:val="right"/>
              <w:rPr>
                <w:b w:val="0"/>
                <w:color w:val="0000FF"/>
                <w:sz w:val="24"/>
                <w:szCs w:val="24"/>
              </w:rPr>
            </w:pPr>
            <w:r>
              <w:rPr>
                <w:b w:val="0"/>
                <w:color w:val="0000FF"/>
                <w:sz w:val="24"/>
                <w:szCs w:val="24"/>
              </w:rPr>
              <w:t>тел/факс: 352-759, 352-797</w:t>
            </w:r>
          </w:p>
          <w:p w:rsidR="0085625E" w:rsidRDefault="0085625E" w:rsidP="007E4509">
            <w:pPr>
              <w:pStyle w:val="af0"/>
              <w:ind w:right="34"/>
              <w:jc w:val="right"/>
              <w:rPr>
                <w:b w:val="0"/>
                <w:color w:val="0000FF"/>
                <w:sz w:val="24"/>
                <w:szCs w:val="24"/>
              </w:rPr>
            </w:pPr>
            <w:r>
              <w:rPr>
                <w:b w:val="0"/>
                <w:color w:val="0000FF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0879B3">
                <w:rPr>
                  <w:rStyle w:val="af2"/>
                  <w:b w:val="0"/>
                  <w:sz w:val="24"/>
                  <w:szCs w:val="24"/>
                  <w:lang w:val="en-US"/>
                </w:rPr>
                <w:t>go@hmrn.ru</w:t>
              </w:r>
            </w:hyperlink>
          </w:p>
          <w:p w:rsidR="0085625E" w:rsidRPr="00FD12D5" w:rsidRDefault="0085625E" w:rsidP="007E4509">
            <w:pPr>
              <w:pStyle w:val="af0"/>
              <w:ind w:right="34"/>
              <w:jc w:val="right"/>
              <w:rPr>
                <w:sz w:val="24"/>
                <w:szCs w:val="24"/>
              </w:rPr>
            </w:pPr>
          </w:p>
        </w:tc>
      </w:tr>
    </w:tbl>
    <w:p w:rsidR="0085625E" w:rsidRPr="006535F7" w:rsidRDefault="0085625E" w:rsidP="0085625E">
      <w:pPr>
        <w:pBdr>
          <w:bottom w:val="thickThinSmallGap" w:sz="24" w:space="1" w:color="auto"/>
        </w:pBdr>
        <w:rPr>
          <w:lang w:val="en-US"/>
        </w:rPr>
      </w:pPr>
    </w:p>
    <w:tbl>
      <w:tblPr>
        <w:tblStyle w:val="a5"/>
        <w:tblW w:w="975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33"/>
      </w:tblGrid>
      <w:tr w:rsidR="0085625E" w:rsidRPr="00C526B5" w:rsidTr="00E43F6B">
        <w:trPr>
          <w:trHeight w:val="1125"/>
        </w:trPr>
        <w:tc>
          <w:tcPr>
            <w:tcW w:w="4820" w:type="dxa"/>
          </w:tcPr>
          <w:p w:rsidR="0085625E" w:rsidRPr="00C526B5" w:rsidRDefault="0085625E" w:rsidP="007E4509">
            <w:pPr>
              <w:rPr>
                <w:rFonts w:ascii="Times New Roman" w:hAnsi="Times New Roman" w:cs="Times New Roman"/>
                <w:color w:val="D9D9D9" w:themeColor="background1" w:themeShade="D9"/>
                <w:sz w:val="26"/>
                <w:szCs w:val="26"/>
              </w:rPr>
            </w:pPr>
          </w:p>
          <w:p w:rsidR="0085625E" w:rsidRPr="00C526B5" w:rsidRDefault="0085625E" w:rsidP="007E4509">
            <w:pPr>
              <w:rPr>
                <w:rFonts w:ascii="Times New Roman" w:hAnsi="Times New Roman" w:cs="Times New Roman"/>
                <w:color w:val="D9D9D9" w:themeColor="background1" w:themeShade="D9"/>
                <w:sz w:val="26"/>
                <w:szCs w:val="26"/>
              </w:rPr>
            </w:pPr>
            <w:bookmarkStart w:id="0" w:name="Regnum"/>
            <w:r w:rsidRPr="00C526B5">
              <w:rPr>
                <w:rFonts w:ascii="Times New Roman" w:hAnsi="Times New Roman" w:cs="Times New Roman"/>
                <w:color w:val="D9D9D9" w:themeColor="background1" w:themeShade="D9"/>
                <w:sz w:val="26"/>
                <w:szCs w:val="26"/>
              </w:rPr>
              <w:t>[Номер документа]</w:t>
            </w:r>
            <w:bookmarkEnd w:id="0"/>
          </w:p>
          <w:p w:rsidR="0085625E" w:rsidRPr="00C526B5" w:rsidRDefault="0085625E" w:rsidP="007E4509">
            <w:pPr>
              <w:rPr>
                <w:rFonts w:ascii="Times New Roman" w:hAnsi="Times New Roman" w:cs="Times New Roman"/>
                <w:color w:val="D9D9D9" w:themeColor="background1" w:themeShade="D9"/>
                <w:sz w:val="26"/>
                <w:szCs w:val="26"/>
                <w:lang w:val="en-US"/>
              </w:rPr>
            </w:pPr>
            <w:bookmarkStart w:id="1" w:name="Regdate"/>
            <w:r w:rsidRPr="00C526B5">
              <w:rPr>
                <w:rFonts w:ascii="Times New Roman" w:hAnsi="Times New Roman" w:cs="Times New Roman"/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C526B5">
              <w:rPr>
                <w:rFonts w:ascii="Times New Roman" w:hAnsi="Times New Roman" w:cs="Times New Roman"/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C526B5">
              <w:rPr>
                <w:rFonts w:ascii="Times New Roman" w:hAnsi="Times New Roman" w:cs="Times New Roman"/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  <w:p w:rsidR="0085625E" w:rsidRPr="00C526B5" w:rsidRDefault="0085625E" w:rsidP="007E4509">
            <w:pPr>
              <w:tabs>
                <w:tab w:val="right" w:pos="478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3" w:type="dxa"/>
          </w:tcPr>
          <w:p w:rsidR="0085625E" w:rsidRPr="00A751AC" w:rsidRDefault="0085625E" w:rsidP="00364F6D">
            <w:pPr>
              <w:ind w:left="70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02777" w:rsidRDefault="00202777" w:rsidP="00202777">
      <w:pPr>
        <w:pStyle w:val="ac"/>
        <w:jc w:val="both"/>
        <w:rPr>
          <w:rStyle w:val="af3"/>
          <w:rFonts w:ascii="Times New Roman" w:hAnsi="Times New Roman"/>
          <w:sz w:val="26"/>
          <w:szCs w:val="26"/>
        </w:rPr>
      </w:pPr>
    </w:p>
    <w:p w:rsidR="00C6379B" w:rsidRPr="00C6379B" w:rsidRDefault="00C6379B" w:rsidP="00795A74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C6379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6379B" w:rsidRPr="00C6379B" w:rsidRDefault="00C6379B" w:rsidP="00795A74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C6379B">
        <w:rPr>
          <w:rFonts w:ascii="Times New Roman" w:hAnsi="Times New Roman" w:cs="Times New Roman"/>
          <w:sz w:val="28"/>
          <w:szCs w:val="28"/>
        </w:rPr>
        <w:t>к проекту постановления администрации Ханты-Мансийского района</w:t>
      </w:r>
    </w:p>
    <w:p w:rsidR="00C6379B" w:rsidRPr="00C6379B" w:rsidRDefault="00C6379B" w:rsidP="00795A7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6379B">
        <w:rPr>
          <w:rFonts w:ascii="Times New Roman" w:hAnsi="Times New Roman" w:cs="Times New Roman"/>
          <w:sz w:val="28"/>
          <w:szCs w:val="28"/>
        </w:rPr>
        <w:t>«</w:t>
      </w:r>
      <w:r w:rsidRPr="00C6379B">
        <w:rPr>
          <w:rFonts w:ascii="Times New Roman" w:hAnsi="Times New Roman"/>
          <w:sz w:val="28"/>
          <w:szCs w:val="28"/>
        </w:rPr>
        <w:t xml:space="preserve">О муниципальной программе  Ханты-Мансийского района «Безопасность жизнедеятельности  </w:t>
      </w:r>
      <w:proofErr w:type="gramStart"/>
      <w:r w:rsidRPr="00C6379B">
        <w:rPr>
          <w:rFonts w:ascii="Times New Roman" w:hAnsi="Times New Roman"/>
          <w:sz w:val="28"/>
          <w:szCs w:val="28"/>
          <w:lang w:eastAsia="en-US"/>
        </w:rPr>
        <w:t>в</w:t>
      </w:r>
      <w:proofErr w:type="gramEnd"/>
      <w:r w:rsidRPr="00C6379B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C6379B">
        <w:rPr>
          <w:rFonts w:ascii="Times New Roman" w:hAnsi="Times New Roman"/>
          <w:sz w:val="28"/>
          <w:szCs w:val="28"/>
          <w:lang w:eastAsia="en-US"/>
        </w:rPr>
        <w:t>Ханты-Мансийском</w:t>
      </w:r>
      <w:proofErr w:type="gramEnd"/>
      <w:r w:rsidRPr="00C6379B">
        <w:rPr>
          <w:rFonts w:ascii="Times New Roman" w:hAnsi="Times New Roman"/>
          <w:sz w:val="28"/>
          <w:szCs w:val="28"/>
          <w:lang w:eastAsia="en-US"/>
        </w:rPr>
        <w:t xml:space="preserve"> районе  на 2019 – 2021 годы</w:t>
      </w:r>
      <w:r w:rsidRPr="00C6379B">
        <w:rPr>
          <w:rFonts w:ascii="Times New Roman" w:hAnsi="Times New Roman"/>
          <w:sz w:val="28"/>
          <w:szCs w:val="28"/>
        </w:rPr>
        <w:t>»</w:t>
      </w:r>
    </w:p>
    <w:p w:rsidR="00C6379B" w:rsidRPr="00C6379B" w:rsidRDefault="00C6379B" w:rsidP="00795A74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C6379B">
        <w:rPr>
          <w:rFonts w:ascii="Times New Roman" w:hAnsi="Times New Roman" w:cs="Times New Roman"/>
          <w:sz w:val="28"/>
          <w:szCs w:val="28"/>
        </w:rPr>
        <w:t>(далее – Проект)</w:t>
      </w:r>
    </w:p>
    <w:p w:rsidR="00795A74" w:rsidRDefault="00795A74" w:rsidP="00795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79B" w:rsidRPr="00795A74" w:rsidRDefault="00C6379B" w:rsidP="00795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A74">
        <w:rPr>
          <w:rFonts w:ascii="Times New Roman" w:hAnsi="Times New Roman" w:cs="Times New Roman"/>
          <w:sz w:val="28"/>
          <w:szCs w:val="28"/>
        </w:rPr>
        <w:t>Проект разработан в соответствии с постановлением администрации Ханты-Мансийского района от 07.09.2018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 и с доведенными проектируемыми объемами бюджетных ассигнований на 2019 год и плановый период на 2020 и 2021 годов.</w:t>
      </w:r>
    </w:p>
    <w:p w:rsidR="00C6379B" w:rsidRPr="00795A74" w:rsidRDefault="00C6379B" w:rsidP="00106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A7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</w:t>
      </w:r>
      <w:r w:rsidR="00106A09" w:rsidRPr="00795A74">
        <w:rPr>
          <w:rFonts w:ascii="Times New Roman" w:hAnsi="Times New Roman" w:cs="Times New Roman"/>
          <w:sz w:val="28"/>
          <w:szCs w:val="28"/>
        </w:rPr>
        <w:t xml:space="preserve">Ханты-Мансийского района «Безопасность жизнедеятельности  </w:t>
      </w:r>
      <w:proofErr w:type="gramStart"/>
      <w:r w:rsidR="00106A09" w:rsidRPr="00795A74">
        <w:rPr>
          <w:rFonts w:ascii="Times New Roman" w:hAnsi="Times New Roman" w:cs="Times New Roman"/>
          <w:sz w:val="28"/>
          <w:szCs w:val="28"/>
          <w:lang w:eastAsia="en-US"/>
        </w:rPr>
        <w:t>в</w:t>
      </w:r>
      <w:proofErr w:type="gramEnd"/>
      <w:r w:rsidR="00106A09" w:rsidRPr="00795A7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106A09" w:rsidRPr="00795A74">
        <w:rPr>
          <w:rFonts w:ascii="Times New Roman" w:hAnsi="Times New Roman" w:cs="Times New Roman"/>
          <w:sz w:val="28"/>
          <w:szCs w:val="28"/>
          <w:lang w:eastAsia="en-US"/>
        </w:rPr>
        <w:t>Ханты-Мансийском</w:t>
      </w:r>
      <w:proofErr w:type="gramEnd"/>
      <w:r w:rsidR="00106A09" w:rsidRPr="00795A74">
        <w:rPr>
          <w:rFonts w:ascii="Times New Roman" w:hAnsi="Times New Roman" w:cs="Times New Roman"/>
          <w:sz w:val="28"/>
          <w:szCs w:val="28"/>
          <w:lang w:eastAsia="en-US"/>
        </w:rPr>
        <w:t xml:space="preserve"> районе  на 2019 – 2021 годы</w:t>
      </w:r>
      <w:r w:rsidR="00106A09" w:rsidRPr="00795A74">
        <w:rPr>
          <w:rFonts w:ascii="Times New Roman" w:hAnsi="Times New Roman" w:cs="Times New Roman"/>
          <w:sz w:val="28"/>
          <w:szCs w:val="28"/>
        </w:rPr>
        <w:t xml:space="preserve">  (далее  - Программа) </w:t>
      </w:r>
      <w:r w:rsidRPr="00795A74">
        <w:rPr>
          <w:rFonts w:ascii="Times New Roman" w:hAnsi="Times New Roman" w:cs="Times New Roman"/>
          <w:sz w:val="28"/>
          <w:szCs w:val="28"/>
        </w:rPr>
        <w:t xml:space="preserve">составляет – </w:t>
      </w:r>
      <w:r w:rsidR="00F36F53" w:rsidRPr="00795A74">
        <w:rPr>
          <w:rFonts w:ascii="Times New Roman" w:hAnsi="Times New Roman" w:cs="Times New Roman"/>
          <w:sz w:val="28"/>
          <w:szCs w:val="28"/>
        </w:rPr>
        <w:t xml:space="preserve">99098,8 </w:t>
      </w:r>
      <w:r w:rsidRPr="00795A74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C6379B" w:rsidRPr="00795A74" w:rsidRDefault="00C6379B" w:rsidP="00795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A74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F36F53" w:rsidRPr="00795A74">
        <w:rPr>
          <w:rFonts w:ascii="Times New Roman" w:hAnsi="Times New Roman" w:cs="Times New Roman"/>
          <w:sz w:val="28"/>
          <w:szCs w:val="28"/>
        </w:rPr>
        <w:t xml:space="preserve">38 101,5 </w:t>
      </w:r>
      <w:r w:rsidRPr="00795A7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6379B" w:rsidRPr="00795A74" w:rsidRDefault="00C6379B" w:rsidP="00795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A74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F36F53" w:rsidRPr="00795A74">
        <w:rPr>
          <w:rFonts w:ascii="Times New Roman" w:hAnsi="Times New Roman" w:cs="Times New Roman"/>
          <w:sz w:val="28"/>
          <w:szCs w:val="28"/>
        </w:rPr>
        <w:t xml:space="preserve">30 884,5 </w:t>
      </w:r>
      <w:r w:rsidRPr="00795A74">
        <w:rPr>
          <w:rFonts w:ascii="Times New Roman" w:hAnsi="Times New Roman" w:cs="Times New Roman"/>
          <w:sz w:val="28"/>
          <w:szCs w:val="28"/>
        </w:rPr>
        <w:t>тыс. рублей;</w:t>
      </w:r>
    </w:p>
    <w:p w:rsidR="00C6379B" w:rsidRPr="00795A74" w:rsidRDefault="00C6379B" w:rsidP="00795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A74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F36F53" w:rsidRPr="00795A74">
        <w:rPr>
          <w:rFonts w:ascii="Times New Roman" w:hAnsi="Times New Roman" w:cs="Times New Roman"/>
          <w:sz w:val="28"/>
          <w:szCs w:val="28"/>
        </w:rPr>
        <w:t xml:space="preserve">30 112,8 </w:t>
      </w:r>
      <w:r w:rsidRPr="00795A74">
        <w:rPr>
          <w:rFonts w:ascii="Times New Roman" w:hAnsi="Times New Roman" w:cs="Times New Roman"/>
          <w:sz w:val="28"/>
          <w:szCs w:val="28"/>
        </w:rPr>
        <w:t>тыс. рублей</w:t>
      </w:r>
    </w:p>
    <w:p w:rsidR="00106A09" w:rsidRPr="00795A74" w:rsidRDefault="00106A09" w:rsidP="00795A74">
      <w:pPr>
        <w:pStyle w:val="af0"/>
        <w:tabs>
          <w:tab w:val="left" w:pos="5823"/>
        </w:tabs>
        <w:ind w:firstLine="709"/>
        <w:jc w:val="both"/>
        <w:rPr>
          <w:b w:val="0"/>
          <w:sz w:val="28"/>
          <w:szCs w:val="28"/>
        </w:rPr>
      </w:pPr>
      <w:r w:rsidRPr="00795A74">
        <w:rPr>
          <w:b w:val="0"/>
          <w:sz w:val="28"/>
          <w:szCs w:val="28"/>
        </w:rPr>
        <w:t>В рамках Программы предусмотрено финансирование следующих основных мероприятий.</w:t>
      </w:r>
    </w:p>
    <w:p w:rsidR="007D6F7B" w:rsidRPr="00795A74" w:rsidRDefault="00106A09" w:rsidP="007D6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A74">
        <w:rPr>
          <w:rFonts w:ascii="Times New Roman" w:hAnsi="Times New Roman" w:cs="Times New Roman"/>
          <w:sz w:val="28"/>
          <w:szCs w:val="28"/>
        </w:rPr>
        <w:t>Подпрограмма 1 «Организация и обеспечение мероприятий в сфере гражданской обороны, защиты населения и территории Ханты-Мансийского района от чрезвычайных ситуаций» включает в себя 4</w:t>
      </w:r>
      <w:r w:rsidR="007D6F7B">
        <w:rPr>
          <w:rFonts w:ascii="Times New Roman" w:hAnsi="Times New Roman" w:cs="Times New Roman"/>
          <w:sz w:val="28"/>
          <w:szCs w:val="28"/>
        </w:rPr>
        <w:t xml:space="preserve"> основных мероприятий, которые направлены</w:t>
      </w:r>
      <w:r w:rsidR="007D6F7B" w:rsidRPr="00795A74">
        <w:rPr>
          <w:rFonts w:ascii="Times New Roman" w:hAnsi="Times New Roman" w:cs="Times New Roman"/>
          <w:sz w:val="28"/>
          <w:szCs w:val="28"/>
        </w:rPr>
        <w:t xml:space="preserve"> на совершенствование систем предупреждения и защиты населения от чрезвычайных ситуаций, совершенствование систем мониторинга и прогнозирования чрезвычайных ситуаций, развитие и совершенствование технических средств и </w:t>
      </w:r>
      <w:r w:rsidR="007D6F7B" w:rsidRPr="00795A74">
        <w:rPr>
          <w:rFonts w:ascii="Times New Roman" w:hAnsi="Times New Roman" w:cs="Times New Roman"/>
          <w:sz w:val="28"/>
          <w:szCs w:val="28"/>
        </w:rPr>
        <w:lastRenderedPageBreak/>
        <w:t>технологий повышения защищенности населения и территории от чрезвычайных ситуаций.</w:t>
      </w:r>
      <w:proofErr w:type="gramEnd"/>
    </w:p>
    <w:p w:rsidR="00EA4535" w:rsidRDefault="00106A09" w:rsidP="00EA4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A74">
        <w:rPr>
          <w:rFonts w:ascii="Times New Roman" w:hAnsi="Times New Roman" w:cs="Times New Roman"/>
          <w:bCs/>
          <w:sz w:val="28"/>
          <w:szCs w:val="28"/>
        </w:rPr>
        <w:t>1. С</w:t>
      </w:r>
      <w:r w:rsidRPr="00795A74">
        <w:rPr>
          <w:rFonts w:ascii="Times New Roman" w:hAnsi="Times New Roman" w:cs="Times New Roman"/>
          <w:sz w:val="28"/>
          <w:szCs w:val="28"/>
        </w:rPr>
        <w:t>оздание и поддержание в постоянной готовности материальных ресурсов (запасов) резерва для ликвидации чрезвычайных ситуаций</w:t>
      </w:r>
      <w:r w:rsidR="000C294B">
        <w:rPr>
          <w:rFonts w:ascii="Times New Roman" w:hAnsi="Times New Roman" w:cs="Times New Roman"/>
          <w:sz w:val="28"/>
          <w:szCs w:val="28"/>
        </w:rPr>
        <w:t>.</w:t>
      </w:r>
    </w:p>
    <w:p w:rsidR="00EA4535" w:rsidRPr="00EA4535" w:rsidRDefault="00EA4535" w:rsidP="00EA4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53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A4535">
        <w:rPr>
          <w:rFonts w:ascii="Times New Roman" w:hAnsi="Times New Roman" w:cs="Times New Roman"/>
          <w:sz w:val="28"/>
          <w:szCs w:val="28"/>
        </w:rPr>
        <w:t>Постановление</w:t>
      </w:r>
      <w:r w:rsidRPr="00EA4535">
        <w:rPr>
          <w:rFonts w:ascii="Times New Roman" w:hAnsi="Times New Roman" w:cs="Times New Roman"/>
          <w:sz w:val="28"/>
          <w:szCs w:val="28"/>
        </w:rPr>
        <w:t>м</w:t>
      </w:r>
      <w:r w:rsidRPr="00EA4535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 от 15.08.2016 №254 «О создании резервов финансовых</w:t>
      </w:r>
      <w:r w:rsidRPr="00EA4535">
        <w:rPr>
          <w:rFonts w:ascii="Times New Roman" w:hAnsi="Times New Roman"/>
          <w:sz w:val="28"/>
          <w:szCs w:val="28"/>
        </w:rPr>
        <w:t xml:space="preserve"> </w:t>
      </w:r>
      <w:r w:rsidRPr="00EA4535">
        <w:rPr>
          <w:rFonts w:ascii="Times New Roman" w:hAnsi="Times New Roman" w:cs="Times New Roman"/>
          <w:sz w:val="28"/>
          <w:szCs w:val="28"/>
        </w:rPr>
        <w:t xml:space="preserve">и материальных ресурсов (запасов) Ханты-Мансийского района для ликвидации чрезвычайных ситуаций </w:t>
      </w:r>
      <w:r w:rsidRPr="00EA45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и межмуниципального характера </w:t>
      </w:r>
      <w:r w:rsidRPr="00EA4535">
        <w:rPr>
          <w:rFonts w:ascii="Times New Roman" w:hAnsi="Times New Roman" w:cs="Times New Roman"/>
          <w:sz w:val="28"/>
          <w:szCs w:val="28"/>
        </w:rPr>
        <w:t>и в целях гражданской обороны»</w:t>
      </w:r>
      <w:r>
        <w:rPr>
          <w:rFonts w:ascii="Times New Roman" w:hAnsi="Times New Roman" w:cs="Times New Roman"/>
          <w:sz w:val="28"/>
          <w:szCs w:val="28"/>
        </w:rPr>
        <w:t xml:space="preserve"> требуется восполнение продовольственного резерва.</w:t>
      </w:r>
    </w:p>
    <w:p w:rsidR="00EA4535" w:rsidRPr="007F3808" w:rsidRDefault="00EA4535" w:rsidP="00EA4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Финанс</w:t>
      </w:r>
      <w:r w:rsidRPr="007F3808"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о-экономическое обоснование </w:t>
      </w:r>
      <w:r w:rsidRPr="007F3808">
        <w:rPr>
          <w:rFonts w:ascii="Times New Roman" w:hAnsi="Times New Roman" w:cs="Times New Roman"/>
          <w:color w:val="000000"/>
          <w:sz w:val="28"/>
          <w:szCs w:val="28"/>
        </w:rPr>
        <w:t xml:space="preserve">данного мероприятия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прилагается.</w:t>
      </w:r>
    </w:p>
    <w:p w:rsidR="00106A09" w:rsidRPr="00795A74" w:rsidRDefault="00106A09" w:rsidP="0079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A74">
        <w:rPr>
          <w:rFonts w:ascii="Times New Roman" w:hAnsi="Times New Roman" w:cs="Times New Roman"/>
          <w:sz w:val="28"/>
          <w:szCs w:val="28"/>
        </w:rPr>
        <w:t>2. Создание аппаратно-программного комплекса «Безопасный город».</w:t>
      </w:r>
    </w:p>
    <w:p w:rsidR="007F3808" w:rsidRPr="00AB0F92" w:rsidRDefault="000C294B" w:rsidP="0079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F92">
        <w:rPr>
          <w:rFonts w:ascii="Times New Roman" w:hAnsi="Times New Roman" w:cs="Times New Roman"/>
          <w:sz w:val="28"/>
          <w:szCs w:val="28"/>
        </w:rPr>
        <w:t>Данное мероприятие включает в себя мероприятия по созданию и поддержанию в постоянной готовности муниципальных систем оповещения и информирования населения о чрезвычайных ситуациях</w:t>
      </w:r>
      <w:r w:rsidR="00AB0F92" w:rsidRPr="00AB0F9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B0F92" w:rsidRPr="00AB0F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системы обеспечения вызова экстренных оперативных служб по единому номеру «112» («Системы- 112»).</w:t>
      </w:r>
    </w:p>
    <w:p w:rsidR="000C294B" w:rsidRPr="007F3808" w:rsidRDefault="00AB0F92" w:rsidP="0079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Финанс</w:t>
      </w:r>
      <w:r w:rsidR="007F3808" w:rsidRPr="007F3808"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о-экономическое обоснование </w:t>
      </w:r>
      <w:r w:rsidR="007F3808" w:rsidRPr="007F3808">
        <w:rPr>
          <w:rFonts w:ascii="Times New Roman" w:hAnsi="Times New Roman" w:cs="Times New Roman"/>
          <w:color w:val="000000"/>
          <w:sz w:val="28"/>
          <w:szCs w:val="28"/>
        </w:rPr>
        <w:t xml:space="preserve">данного мероприятия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прилагается.</w:t>
      </w:r>
    </w:p>
    <w:p w:rsidR="00106A09" w:rsidRDefault="00106A09" w:rsidP="0079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94B">
        <w:rPr>
          <w:rFonts w:ascii="Times New Roman" w:hAnsi="Times New Roman" w:cs="Times New Roman"/>
          <w:sz w:val="28"/>
          <w:szCs w:val="28"/>
        </w:rPr>
        <w:t>3. Организация работы</w:t>
      </w:r>
      <w:r w:rsidRPr="00795A74">
        <w:rPr>
          <w:rFonts w:ascii="Times New Roman" w:hAnsi="Times New Roman" w:cs="Times New Roman"/>
          <w:sz w:val="28"/>
          <w:szCs w:val="28"/>
        </w:rPr>
        <w:t xml:space="preserve"> по обеспечению безопасности людей на </w:t>
      </w:r>
      <w:proofErr w:type="gramStart"/>
      <w:r w:rsidRPr="00795A74">
        <w:rPr>
          <w:rFonts w:ascii="Times New Roman" w:hAnsi="Times New Roman" w:cs="Times New Roman"/>
          <w:sz w:val="28"/>
          <w:szCs w:val="28"/>
        </w:rPr>
        <w:t>водных</w:t>
      </w:r>
      <w:proofErr w:type="gramEnd"/>
      <w:r w:rsidRPr="00795A74">
        <w:rPr>
          <w:rFonts w:ascii="Times New Roman" w:hAnsi="Times New Roman" w:cs="Times New Roman"/>
          <w:sz w:val="28"/>
          <w:szCs w:val="28"/>
        </w:rPr>
        <w:t xml:space="preserve"> объектах.</w:t>
      </w:r>
    </w:p>
    <w:p w:rsidR="00DF0DAF" w:rsidRDefault="009B5DF3" w:rsidP="00DF0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DF3">
        <w:rPr>
          <w:rFonts w:ascii="Times New Roman" w:hAnsi="Times New Roman" w:cs="Times New Roman"/>
          <w:sz w:val="28"/>
          <w:szCs w:val="28"/>
        </w:rPr>
        <w:t xml:space="preserve">Данное мероприятие </w:t>
      </w:r>
      <w:r w:rsidR="00354883">
        <w:rPr>
          <w:rFonts w:ascii="Times New Roman" w:hAnsi="Times New Roman" w:cs="Times New Roman"/>
          <w:sz w:val="28"/>
          <w:szCs w:val="28"/>
        </w:rPr>
        <w:t>включает в себя о</w:t>
      </w:r>
      <w:r w:rsidRPr="009B5DF3">
        <w:rPr>
          <w:rFonts w:ascii="Times New Roman" w:hAnsi="Times New Roman" w:cs="Times New Roman"/>
          <w:sz w:val="28"/>
          <w:szCs w:val="28"/>
        </w:rPr>
        <w:t>рганизаци</w:t>
      </w:r>
      <w:r w:rsidR="00354883">
        <w:rPr>
          <w:rFonts w:ascii="Times New Roman" w:hAnsi="Times New Roman" w:cs="Times New Roman"/>
          <w:sz w:val="28"/>
          <w:szCs w:val="28"/>
        </w:rPr>
        <w:t>ю</w:t>
      </w:r>
      <w:r w:rsidRPr="009B5DF3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354883">
        <w:rPr>
          <w:rFonts w:ascii="Times New Roman" w:hAnsi="Times New Roman" w:cs="Times New Roman"/>
          <w:sz w:val="28"/>
          <w:szCs w:val="28"/>
        </w:rPr>
        <w:t>е</w:t>
      </w:r>
      <w:r w:rsidRPr="009B5DF3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354883">
        <w:rPr>
          <w:rFonts w:ascii="Times New Roman" w:hAnsi="Times New Roman" w:cs="Times New Roman"/>
          <w:sz w:val="28"/>
          <w:szCs w:val="28"/>
        </w:rPr>
        <w:t>,</w:t>
      </w:r>
      <w:r w:rsidRPr="009B5DF3">
        <w:rPr>
          <w:rFonts w:ascii="Times New Roman" w:hAnsi="Times New Roman" w:cs="Times New Roman"/>
          <w:sz w:val="28"/>
          <w:szCs w:val="28"/>
        </w:rPr>
        <w:t xml:space="preserve"> направленных на защиту населения и территории населенных пунктов Ханты-Мансийского района от негативного влияния вод в период паводка и половодья, повышение уровня безопасности дамб обвалований, находящихся в собственности Ханты-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B5DF3">
        <w:rPr>
          <w:rFonts w:ascii="Times New Roman" w:hAnsi="Times New Roman" w:cs="Times New Roman"/>
          <w:sz w:val="28"/>
          <w:szCs w:val="28"/>
        </w:rPr>
        <w:t>ансийского района.</w:t>
      </w:r>
    </w:p>
    <w:p w:rsidR="00D63A22" w:rsidRPr="001C3ACE" w:rsidRDefault="00D63A22" w:rsidP="00D63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3ACE">
        <w:rPr>
          <w:rFonts w:ascii="Times New Roman" w:hAnsi="Times New Roman" w:cs="Times New Roman"/>
          <w:sz w:val="28"/>
          <w:szCs w:val="28"/>
        </w:rPr>
        <w:t xml:space="preserve">Во исполнение требований ст. 9 </w:t>
      </w:r>
      <w:r w:rsidRPr="001C3ACE">
        <w:rPr>
          <w:rFonts w:ascii="Times New Roman" w:eastAsia="Calibri" w:hAnsi="Times New Roman"/>
          <w:sz w:val="28"/>
          <w:szCs w:val="28"/>
        </w:rPr>
        <w:t>Федерального закона от 21.07.1997 №117-ФЗ «О безопасности гидротехнических сооружений» в Программу включены мероприятия</w:t>
      </w:r>
      <w:r>
        <w:rPr>
          <w:rFonts w:ascii="Times New Roman" w:eastAsia="Calibri" w:hAnsi="Times New Roman"/>
          <w:sz w:val="28"/>
          <w:szCs w:val="28"/>
        </w:rPr>
        <w:t xml:space="preserve"> по ремонту дамбы обвалования в населенных пунктах Ханты-Мансийского района: с. Елизарово, п. </w:t>
      </w:r>
      <w:proofErr w:type="gramStart"/>
      <w:r>
        <w:rPr>
          <w:rFonts w:ascii="Times New Roman" w:eastAsia="Calibri" w:hAnsi="Times New Roman"/>
          <w:sz w:val="28"/>
          <w:szCs w:val="28"/>
        </w:rPr>
        <w:t>Сибирский</w:t>
      </w:r>
      <w:proofErr w:type="gramEnd"/>
      <w:r>
        <w:rPr>
          <w:rFonts w:ascii="Times New Roman" w:eastAsia="Calibri" w:hAnsi="Times New Roman"/>
          <w:sz w:val="28"/>
          <w:szCs w:val="28"/>
        </w:rPr>
        <w:t>.</w:t>
      </w:r>
    </w:p>
    <w:p w:rsidR="00DF0DAF" w:rsidRDefault="00041CB2" w:rsidP="00DF0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0DAF">
        <w:rPr>
          <w:rFonts w:ascii="Times New Roman" w:hAnsi="Times New Roman" w:cs="Times New Roman"/>
          <w:sz w:val="28"/>
          <w:szCs w:val="28"/>
        </w:rPr>
        <w:t xml:space="preserve">Во исполнение требований </w:t>
      </w:r>
      <w:r w:rsidR="00DF0DAF" w:rsidRPr="00DF0DAF">
        <w:rPr>
          <w:rFonts w:ascii="Times New Roman" w:eastAsia="Calibri" w:hAnsi="Times New Roman"/>
          <w:sz w:val="28"/>
          <w:szCs w:val="28"/>
        </w:rPr>
        <w:t>Федеральн</w:t>
      </w:r>
      <w:r w:rsidR="00DF0DAF" w:rsidRPr="00DF0DAF">
        <w:rPr>
          <w:rFonts w:ascii="Times New Roman" w:eastAsia="Calibri" w:hAnsi="Times New Roman"/>
          <w:sz w:val="28"/>
          <w:szCs w:val="28"/>
        </w:rPr>
        <w:t xml:space="preserve">ого </w:t>
      </w:r>
      <w:r w:rsidR="00DF0DAF" w:rsidRPr="00DF0DAF">
        <w:rPr>
          <w:rFonts w:ascii="Times New Roman" w:eastAsia="Calibri" w:hAnsi="Times New Roman"/>
          <w:sz w:val="28"/>
          <w:szCs w:val="28"/>
        </w:rPr>
        <w:t>закон</w:t>
      </w:r>
      <w:r w:rsidR="00DF0DAF" w:rsidRPr="00DF0DAF">
        <w:rPr>
          <w:rFonts w:ascii="Times New Roman" w:eastAsia="Calibri" w:hAnsi="Times New Roman"/>
          <w:sz w:val="28"/>
          <w:szCs w:val="28"/>
        </w:rPr>
        <w:t>а</w:t>
      </w:r>
      <w:r w:rsidR="00DF0DAF" w:rsidRPr="00DF0DAF">
        <w:rPr>
          <w:rFonts w:ascii="Times New Roman" w:eastAsia="Calibri" w:hAnsi="Times New Roman"/>
          <w:sz w:val="28"/>
          <w:szCs w:val="28"/>
        </w:rPr>
        <w:t xml:space="preserve"> от 21.07.1997 №117-ФЗ «О безопасности гидротехнических сооружений»</w:t>
      </w:r>
      <w:r w:rsidR="00DF0DAF" w:rsidRPr="00DF0DAF">
        <w:rPr>
          <w:rFonts w:ascii="Times New Roman" w:eastAsia="Calibri" w:hAnsi="Times New Roman"/>
          <w:sz w:val="28"/>
          <w:szCs w:val="28"/>
        </w:rPr>
        <w:t xml:space="preserve">, </w:t>
      </w:r>
      <w:r w:rsidRPr="00DF0DAF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Pr="00DF0DAF">
        <w:rPr>
          <w:rFonts w:ascii="Times New Roman" w:eastAsia="Calibri" w:hAnsi="Times New Roman"/>
          <w:sz w:val="28"/>
          <w:szCs w:val="28"/>
        </w:rPr>
        <w:t>Министерства строительства РФ от 29.12.1995 №17-139 «Правила технической эксплуатации сооружений инженерной защиты населенных пунктов»</w:t>
      </w:r>
      <w:r w:rsidRPr="00DF0DAF">
        <w:rPr>
          <w:rFonts w:ascii="Times New Roman" w:eastAsia="Calibri" w:hAnsi="Times New Roman"/>
          <w:sz w:val="28"/>
          <w:szCs w:val="28"/>
        </w:rPr>
        <w:t xml:space="preserve">, </w:t>
      </w:r>
      <w:r w:rsidR="00DF0DAF" w:rsidRPr="00DF0DAF">
        <w:rPr>
          <w:rFonts w:ascii="Times New Roman" w:eastAsia="Calibri" w:hAnsi="Times New Roman"/>
          <w:sz w:val="28"/>
          <w:szCs w:val="28"/>
        </w:rPr>
        <w:t xml:space="preserve">предписания Северо-Уральского управления Ростехнадзора от 09.07.2018 №173-П/22 </w:t>
      </w:r>
      <w:r w:rsidR="00DF0DAF">
        <w:rPr>
          <w:rFonts w:ascii="Times New Roman" w:eastAsia="Calibri" w:hAnsi="Times New Roman"/>
          <w:sz w:val="28"/>
          <w:szCs w:val="28"/>
        </w:rPr>
        <w:t xml:space="preserve">(прилагается) </w:t>
      </w:r>
      <w:r w:rsidR="00DF0DAF" w:rsidRPr="00DF0DAF">
        <w:rPr>
          <w:rFonts w:ascii="Times New Roman" w:eastAsia="Calibri" w:hAnsi="Times New Roman"/>
          <w:sz w:val="28"/>
          <w:szCs w:val="28"/>
        </w:rPr>
        <w:t xml:space="preserve">в Программу включены мероприятия по содержанию </w:t>
      </w:r>
      <w:r w:rsidR="00DF0DAF" w:rsidRPr="00DF0DAF">
        <w:rPr>
          <w:rFonts w:ascii="Times New Roman" w:hAnsi="Times New Roman" w:cs="Times New Roman"/>
          <w:sz w:val="28"/>
          <w:szCs w:val="28"/>
        </w:rPr>
        <w:t>и обслуживание да</w:t>
      </w:r>
      <w:r w:rsidR="00DF0DAF" w:rsidRPr="00DF0DAF">
        <w:rPr>
          <w:rFonts w:ascii="Times New Roman" w:hAnsi="Times New Roman" w:cs="Times New Roman"/>
          <w:sz w:val="28"/>
          <w:szCs w:val="28"/>
        </w:rPr>
        <w:t xml:space="preserve">мб обвалования (земляных валов), </w:t>
      </w:r>
      <w:r w:rsidR="00DF0DAF" w:rsidRPr="00DF0DAF">
        <w:rPr>
          <w:rFonts w:ascii="Times New Roman" w:hAnsi="Times New Roman" w:cs="Times New Roman"/>
          <w:sz w:val="28"/>
          <w:szCs w:val="28"/>
        </w:rPr>
        <w:t>находящихся в собственности Ханты-Мансийского района.</w:t>
      </w:r>
      <w:proofErr w:type="gramEnd"/>
    </w:p>
    <w:p w:rsidR="001C3ACE" w:rsidRPr="001C3ACE" w:rsidRDefault="001C3ACE" w:rsidP="00AB0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3ACE">
        <w:rPr>
          <w:rFonts w:ascii="Times New Roman" w:hAnsi="Times New Roman" w:cs="Times New Roman"/>
          <w:sz w:val="28"/>
          <w:szCs w:val="28"/>
        </w:rPr>
        <w:t>Во исполнение требований</w:t>
      </w:r>
      <w:r w:rsidRPr="001C3ACE">
        <w:rPr>
          <w:rFonts w:ascii="Times New Roman" w:hAnsi="Times New Roman" w:cs="Times New Roman"/>
          <w:sz w:val="28"/>
          <w:szCs w:val="28"/>
        </w:rPr>
        <w:t xml:space="preserve"> ст. 9 </w:t>
      </w:r>
      <w:r w:rsidRPr="001C3ACE">
        <w:rPr>
          <w:rFonts w:ascii="Times New Roman" w:eastAsia="Calibri" w:hAnsi="Times New Roman"/>
          <w:sz w:val="28"/>
          <w:szCs w:val="28"/>
        </w:rPr>
        <w:t>Федерального закона от 21.07.1997 №117-ФЗ «О безопасности гидротехнических сооружений»</w:t>
      </w:r>
      <w:r w:rsidRPr="001C3ACE">
        <w:rPr>
          <w:rFonts w:ascii="Times New Roman" w:eastAsia="Calibri" w:hAnsi="Times New Roman"/>
          <w:sz w:val="28"/>
          <w:szCs w:val="28"/>
        </w:rPr>
        <w:t xml:space="preserve"> в Программу включены мероприятия:</w:t>
      </w:r>
    </w:p>
    <w:p w:rsidR="001C3ACE" w:rsidRPr="001C3ACE" w:rsidRDefault="001C3ACE" w:rsidP="00AB0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C3ACE">
        <w:rPr>
          <w:rFonts w:ascii="Times New Roman" w:eastAsia="Calibri" w:hAnsi="Times New Roman"/>
          <w:sz w:val="28"/>
          <w:szCs w:val="28"/>
        </w:rPr>
        <w:lastRenderedPageBreak/>
        <w:t xml:space="preserve">- </w:t>
      </w:r>
      <w:r w:rsidRPr="001C3ACE">
        <w:rPr>
          <w:rFonts w:ascii="Times New Roman" w:hAnsi="Times New Roman"/>
          <w:bCs/>
          <w:sz w:val="28"/>
          <w:szCs w:val="28"/>
        </w:rPr>
        <w:t>с</w:t>
      </w:r>
      <w:r w:rsidRPr="001C3ACE">
        <w:rPr>
          <w:rFonts w:ascii="Times New Roman" w:hAnsi="Times New Roman"/>
          <w:bCs/>
          <w:sz w:val="28"/>
          <w:szCs w:val="28"/>
        </w:rPr>
        <w:t>трахование гражданской ответственности владельца опасного объекта за причинение вреда в результате</w:t>
      </w:r>
      <w:r w:rsidRPr="001C3ACE">
        <w:rPr>
          <w:rFonts w:ascii="Times New Roman" w:hAnsi="Times New Roman"/>
          <w:bCs/>
          <w:sz w:val="28"/>
          <w:szCs w:val="28"/>
        </w:rPr>
        <w:t xml:space="preserve"> </w:t>
      </w:r>
      <w:r w:rsidRPr="001C3ACE">
        <w:rPr>
          <w:rFonts w:ascii="Times New Roman" w:hAnsi="Times New Roman"/>
          <w:bCs/>
          <w:sz w:val="28"/>
          <w:szCs w:val="28"/>
        </w:rPr>
        <w:t>аварии на опасном объекте</w:t>
      </w:r>
      <w:r>
        <w:rPr>
          <w:rFonts w:ascii="Times New Roman" w:hAnsi="Times New Roman"/>
          <w:bCs/>
          <w:sz w:val="28"/>
          <w:szCs w:val="28"/>
        </w:rPr>
        <w:t xml:space="preserve">: дамбы обвалования </w:t>
      </w:r>
      <w:r w:rsidR="00D63A22">
        <w:rPr>
          <w:rFonts w:ascii="Times New Roman" w:hAnsi="Times New Roman"/>
          <w:bCs/>
          <w:sz w:val="28"/>
          <w:szCs w:val="28"/>
        </w:rPr>
        <w:t xml:space="preserve">в населенных пунктах Ханты-Мансийского района: </w:t>
      </w:r>
      <w:r w:rsidR="00D63A22">
        <w:rPr>
          <w:rFonts w:ascii="Times New Roman" w:hAnsi="Times New Roman"/>
          <w:bCs/>
          <w:sz w:val="28"/>
          <w:szCs w:val="28"/>
        </w:rPr>
        <w:t>п.</w:t>
      </w:r>
      <w:r w:rsidR="00D63A22">
        <w:rPr>
          <w:rFonts w:ascii="Times New Roman" w:hAnsi="Times New Roman"/>
          <w:bCs/>
          <w:sz w:val="28"/>
          <w:szCs w:val="28"/>
        </w:rPr>
        <w:t> </w:t>
      </w:r>
      <w:r w:rsidR="00D63A22">
        <w:rPr>
          <w:rFonts w:ascii="Times New Roman" w:hAnsi="Times New Roman"/>
          <w:bCs/>
          <w:sz w:val="28"/>
          <w:szCs w:val="28"/>
        </w:rPr>
        <w:t>Кирпичный, с.</w:t>
      </w:r>
      <w:r w:rsidR="00D63A22">
        <w:rPr>
          <w:rFonts w:ascii="Times New Roman" w:hAnsi="Times New Roman"/>
          <w:bCs/>
          <w:sz w:val="28"/>
          <w:szCs w:val="28"/>
        </w:rPr>
        <w:t> </w:t>
      </w:r>
      <w:r w:rsidR="00D63A22">
        <w:rPr>
          <w:rFonts w:ascii="Times New Roman" w:hAnsi="Times New Roman"/>
          <w:bCs/>
          <w:sz w:val="28"/>
          <w:szCs w:val="28"/>
        </w:rPr>
        <w:t>Троица, д.</w:t>
      </w:r>
      <w:r w:rsidR="00D63A22">
        <w:rPr>
          <w:rFonts w:ascii="Times New Roman" w:hAnsi="Times New Roman"/>
          <w:bCs/>
          <w:sz w:val="28"/>
          <w:szCs w:val="28"/>
        </w:rPr>
        <w:t> </w:t>
      </w:r>
      <w:r w:rsidR="00D63A22">
        <w:rPr>
          <w:rFonts w:ascii="Times New Roman" w:hAnsi="Times New Roman"/>
          <w:bCs/>
          <w:sz w:val="28"/>
          <w:szCs w:val="28"/>
        </w:rPr>
        <w:t>Белогорье, п.</w:t>
      </w:r>
      <w:r w:rsidR="00D63A22">
        <w:rPr>
          <w:rFonts w:ascii="Times New Roman" w:hAnsi="Times New Roman"/>
          <w:bCs/>
          <w:sz w:val="28"/>
          <w:szCs w:val="28"/>
        </w:rPr>
        <w:t> </w:t>
      </w:r>
      <w:r w:rsidR="00D63A22">
        <w:rPr>
          <w:rFonts w:ascii="Times New Roman" w:hAnsi="Times New Roman"/>
          <w:bCs/>
          <w:sz w:val="28"/>
          <w:szCs w:val="28"/>
        </w:rPr>
        <w:t>Сибирский, с.</w:t>
      </w:r>
      <w:r w:rsidR="00D63A22">
        <w:rPr>
          <w:rFonts w:ascii="Times New Roman" w:hAnsi="Times New Roman"/>
          <w:bCs/>
          <w:sz w:val="28"/>
          <w:szCs w:val="28"/>
        </w:rPr>
        <w:t> Реполово, с. Батово, п. Луговской, с. Елизарово</w:t>
      </w:r>
      <w:r w:rsidRPr="001C3ACE"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1C3ACE" w:rsidRPr="001C3ACE" w:rsidRDefault="001C3ACE" w:rsidP="00AB0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1C3ACE">
        <w:rPr>
          <w:rFonts w:ascii="Times New Roman" w:hAnsi="Times New Roman"/>
          <w:bCs/>
          <w:sz w:val="28"/>
          <w:szCs w:val="28"/>
        </w:rPr>
        <w:t>- о</w:t>
      </w:r>
      <w:r w:rsidRPr="001C3ACE">
        <w:rPr>
          <w:rFonts w:ascii="Times New Roman" w:hAnsi="Times New Roman"/>
          <w:bCs/>
          <w:sz w:val="28"/>
          <w:szCs w:val="28"/>
        </w:rPr>
        <w:t>казание услуг по разработке деклараций безопасности гидротехнических сооружений (дамб обвалований) населенных</w:t>
      </w:r>
      <w:r w:rsidRPr="001C3AC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пунктах Ханты-Мансийского района: п. Кирпичный, с. Троица, д. Белогорье, п. Сибирский, с. Реполово.</w:t>
      </w:r>
      <w:proofErr w:type="gramEnd"/>
    </w:p>
    <w:p w:rsidR="00AB0F92" w:rsidRPr="007F3808" w:rsidRDefault="00AB0F92" w:rsidP="00AB0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Финанс</w:t>
      </w:r>
      <w:r w:rsidRPr="007F3808"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о-экономическое обоснование </w:t>
      </w:r>
      <w:r w:rsidRPr="007F3808">
        <w:rPr>
          <w:rFonts w:ascii="Times New Roman" w:hAnsi="Times New Roman" w:cs="Times New Roman"/>
          <w:color w:val="000000"/>
          <w:sz w:val="28"/>
          <w:szCs w:val="28"/>
        </w:rPr>
        <w:t xml:space="preserve">данного мероприятия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прилагается.</w:t>
      </w:r>
    </w:p>
    <w:p w:rsidR="00106A09" w:rsidRPr="00795A74" w:rsidRDefault="00106A09" w:rsidP="0079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A74">
        <w:rPr>
          <w:rFonts w:ascii="Times New Roman" w:hAnsi="Times New Roman" w:cs="Times New Roman"/>
          <w:bCs/>
          <w:sz w:val="28"/>
          <w:szCs w:val="28"/>
        </w:rPr>
        <w:t xml:space="preserve">4. Обеспечение и выполнение полномочий и функций МКУ «УГЗ». </w:t>
      </w:r>
    </w:p>
    <w:p w:rsidR="00795A74" w:rsidRPr="00795A74" w:rsidRDefault="00D63A22" w:rsidP="00795A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795A74" w:rsidRPr="00795A74">
        <w:rPr>
          <w:rFonts w:ascii="Times New Roman" w:hAnsi="Times New Roman" w:cs="Times New Roman"/>
          <w:bCs/>
          <w:sz w:val="28"/>
          <w:szCs w:val="28"/>
        </w:rPr>
        <w:t>роект бюджетной сметы на 2019 год и плановый период с рас</w:t>
      </w:r>
      <w:r>
        <w:rPr>
          <w:rFonts w:ascii="Times New Roman" w:hAnsi="Times New Roman" w:cs="Times New Roman"/>
          <w:bCs/>
          <w:sz w:val="28"/>
          <w:szCs w:val="28"/>
        </w:rPr>
        <w:t>четами и штатными расписаниями прилагается.</w:t>
      </w:r>
    </w:p>
    <w:p w:rsidR="00106A09" w:rsidRPr="00795A74" w:rsidRDefault="00106A09" w:rsidP="0079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A74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Pr="00795A74">
        <w:rPr>
          <w:rFonts w:ascii="Times New Roman" w:hAnsi="Times New Roman" w:cs="Times New Roman"/>
          <w:bCs/>
          <w:sz w:val="28"/>
          <w:szCs w:val="28"/>
        </w:rPr>
        <w:t xml:space="preserve">обеспечению и выполнению полномочий и функций МКУ «УГЗ» </w:t>
      </w:r>
      <w:r w:rsidRPr="00795A74">
        <w:rPr>
          <w:rFonts w:ascii="Times New Roman" w:hAnsi="Times New Roman" w:cs="Times New Roman"/>
          <w:sz w:val="28"/>
          <w:szCs w:val="28"/>
        </w:rPr>
        <w:t xml:space="preserve">направлены на обеспечение гарантий и компенсаций, обусловленных условиями трудовых отношений, содержание имущества, находящегося в собственности МКУ «УГЗ» поддержание на </w:t>
      </w:r>
      <w:proofErr w:type="gramStart"/>
      <w:r w:rsidRPr="00795A74">
        <w:rPr>
          <w:rFonts w:ascii="Times New Roman" w:hAnsi="Times New Roman" w:cs="Times New Roman"/>
          <w:sz w:val="28"/>
          <w:szCs w:val="28"/>
        </w:rPr>
        <w:t>надлежащем</w:t>
      </w:r>
      <w:proofErr w:type="gramEnd"/>
      <w:r w:rsidRPr="00795A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5A74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795A74">
        <w:rPr>
          <w:rFonts w:ascii="Times New Roman" w:hAnsi="Times New Roman" w:cs="Times New Roman"/>
          <w:sz w:val="28"/>
          <w:szCs w:val="28"/>
        </w:rPr>
        <w:t xml:space="preserve"> и совершенствование информационно-коммуникационных технологий.</w:t>
      </w:r>
    </w:p>
    <w:p w:rsidR="00106A09" w:rsidRPr="00795A74" w:rsidRDefault="00106A09" w:rsidP="0079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A74">
        <w:rPr>
          <w:rFonts w:ascii="Times New Roman" w:hAnsi="Times New Roman" w:cs="Times New Roman"/>
          <w:sz w:val="28"/>
          <w:szCs w:val="28"/>
        </w:rPr>
        <w:t xml:space="preserve">Подпрограмма 2 «Обеспечение пожарной безопасности </w:t>
      </w:r>
      <w:proofErr w:type="gramStart"/>
      <w:r w:rsidRPr="00795A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5A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5A74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795A74">
        <w:rPr>
          <w:rFonts w:ascii="Times New Roman" w:hAnsi="Times New Roman" w:cs="Times New Roman"/>
          <w:sz w:val="28"/>
          <w:szCs w:val="28"/>
        </w:rPr>
        <w:t xml:space="preserve"> районе» включает в себя </w:t>
      </w:r>
      <w:r w:rsidR="00795A74" w:rsidRPr="00795A74">
        <w:rPr>
          <w:rFonts w:ascii="Times New Roman" w:hAnsi="Times New Roman" w:cs="Times New Roman"/>
          <w:sz w:val="28"/>
          <w:szCs w:val="28"/>
        </w:rPr>
        <w:t xml:space="preserve">одно </w:t>
      </w:r>
      <w:r w:rsidR="007D6F7B">
        <w:rPr>
          <w:rFonts w:ascii="Times New Roman" w:hAnsi="Times New Roman" w:cs="Times New Roman"/>
          <w:sz w:val="28"/>
          <w:szCs w:val="28"/>
        </w:rPr>
        <w:t xml:space="preserve"> основное мероприятие</w:t>
      </w:r>
      <w:r w:rsidR="000C294B">
        <w:rPr>
          <w:rFonts w:ascii="Times New Roman" w:hAnsi="Times New Roman" w:cs="Times New Roman"/>
          <w:sz w:val="28"/>
          <w:szCs w:val="28"/>
        </w:rPr>
        <w:t>.</w:t>
      </w:r>
    </w:p>
    <w:p w:rsidR="00EA4535" w:rsidRPr="00EA4535" w:rsidRDefault="00106A09" w:rsidP="00EA4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535">
        <w:rPr>
          <w:rFonts w:ascii="Times New Roman" w:hAnsi="Times New Roman" w:cs="Times New Roman"/>
          <w:sz w:val="28"/>
          <w:szCs w:val="28"/>
        </w:rPr>
        <w:t>2.1. Защита сельских</w:t>
      </w:r>
      <w:r w:rsidRPr="00EA4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535">
        <w:rPr>
          <w:rFonts w:ascii="Times New Roman" w:hAnsi="Times New Roman" w:cs="Times New Roman"/>
          <w:sz w:val="28"/>
          <w:szCs w:val="28"/>
        </w:rPr>
        <w:t xml:space="preserve">населенных пунктов, расположенных в лесных массивах, </w:t>
      </w:r>
      <w:proofErr w:type="gramStart"/>
      <w:r w:rsidRPr="00EA453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A4535">
        <w:rPr>
          <w:rFonts w:ascii="Times New Roman" w:hAnsi="Times New Roman" w:cs="Times New Roman"/>
          <w:sz w:val="28"/>
          <w:szCs w:val="28"/>
        </w:rPr>
        <w:t xml:space="preserve"> лесных пожаров. </w:t>
      </w:r>
    </w:p>
    <w:p w:rsidR="00EA4535" w:rsidRPr="00EA4535" w:rsidRDefault="00EA4535" w:rsidP="00EA4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535">
        <w:rPr>
          <w:rFonts w:ascii="Times New Roman" w:hAnsi="Times New Roman" w:cs="Times New Roman"/>
          <w:sz w:val="28"/>
          <w:szCs w:val="28"/>
        </w:rPr>
        <w:t xml:space="preserve">Реализация данного мероприятия предусматривает </w:t>
      </w:r>
      <w:r>
        <w:rPr>
          <w:rFonts w:ascii="Times New Roman" w:hAnsi="Times New Roman"/>
          <w:sz w:val="28"/>
          <w:szCs w:val="28"/>
        </w:rPr>
        <w:t>у</w:t>
      </w:r>
      <w:r w:rsidRPr="00EA4535">
        <w:rPr>
          <w:rFonts w:ascii="Times New Roman" w:hAnsi="Times New Roman"/>
          <w:sz w:val="28"/>
          <w:szCs w:val="28"/>
        </w:rPr>
        <w:t>стройство защитных противопожарных полос в населенных пунктах района, р</w:t>
      </w:r>
      <w:r w:rsidRPr="00EA4535">
        <w:rPr>
          <w:rFonts w:ascii="Times New Roman" w:hAnsi="Times New Roman"/>
          <w:sz w:val="28"/>
          <w:szCs w:val="28"/>
        </w:rPr>
        <w:t>асположенных в лесных массивах.</w:t>
      </w:r>
    </w:p>
    <w:p w:rsidR="008E2953" w:rsidRPr="00795A74" w:rsidRDefault="008E2953" w:rsidP="008E29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A74">
        <w:rPr>
          <w:rFonts w:ascii="Times New Roman" w:hAnsi="Times New Roman" w:cs="Times New Roman"/>
          <w:bCs/>
          <w:sz w:val="28"/>
          <w:szCs w:val="28"/>
        </w:rPr>
        <w:t xml:space="preserve">Принятие проекта относится к полномочиям администрации района на основании:  </w:t>
      </w:r>
    </w:p>
    <w:p w:rsidR="008E2953" w:rsidRPr="00795A74" w:rsidRDefault="008E2953" w:rsidP="008E29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A74">
        <w:rPr>
          <w:rFonts w:ascii="Times New Roman" w:hAnsi="Times New Roman" w:cs="Times New Roman"/>
          <w:bCs/>
          <w:sz w:val="28"/>
          <w:szCs w:val="28"/>
        </w:rPr>
        <w:t>- Ф</w:t>
      </w:r>
      <w:r w:rsidR="00747339">
        <w:rPr>
          <w:rFonts w:ascii="Times New Roman" w:hAnsi="Times New Roman" w:cs="Times New Roman"/>
          <w:bCs/>
          <w:sz w:val="28"/>
          <w:szCs w:val="28"/>
        </w:rPr>
        <w:t xml:space="preserve">едерального закона </w:t>
      </w:r>
      <w:r w:rsidRPr="00795A74">
        <w:rPr>
          <w:rFonts w:ascii="Times New Roman" w:hAnsi="Times New Roman" w:cs="Times New Roman"/>
          <w:bCs/>
          <w:sz w:val="28"/>
          <w:szCs w:val="28"/>
        </w:rPr>
        <w:t xml:space="preserve">от 21.12.1994 №68-ФЗ «О защите населения и территорий от чрезвычайных ситуаций природного и техногенного характера»;  </w:t>
      </w:r>
    </w:p>
    <w:p w:rsidR="008E2953" w:rsidRPr="00795A74" w:rsidRDefault="00747339" w:rsidP="008E2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статей</w:t>
      </w:r>
      <w:r w:rsidR="008E2953" w:rsidRPr="00795A74">
        <w:rPr>
          <w:rFonts w:ascii="Times New Roman" w:hAnsi="Times New Roman" w:cs="Times New Roman"/>
          <w:sz w:val="28"/>
          <w:szCs w:val="28"/>
        </w:rPr>
        <w:t xml:space="preserve">  6, 27  Устава Ханты-Мансийского района.</w:t>
      </w:r>
    </w:p>
    <w:p w:rsidR="008E2953" w:rsidRPr="00795A74" w:rsidRDefault="008E2953" w:rsidP="008E29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95A74">
        <w:rPr>
          <w:rFonts w:ascii="Times New Roman" w:hAnsi="Times New Roman" w:cs="Times New Roman"/>
          <w:sz w:val="28"/>
          <w:szCs w:val="28"/>
          <w:lang w:eastAsia="en-US"/>
        </w:rPr>
        <w:t xml:space="preserve">Проект не содержит сведений, содержащих государственную и иную охраняемую законом тайну, сведений для служебного пользования, а также сведений, содержащих персональные данные. </w:t>
      </w:r>
    </w:p>
    <w:p w:rsidR="004838AB" w:rsidRPr="00795A74" w:rsidRDefault="004838AB" w:rsidP="004838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A74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Ханты-Мансийского района от 07.09.2018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реализации», п</w:t>
      </w:r>
      <w:r w:rsidR="00C6379B" w:rsidRPr="00795A74">
        <w:rPr>
          <w:rFonts w:ascii="Times New Roman" w:hAnsi="Times New Roman" w:cs="Times New Roman"/>
          <w:bCs/>
          <w:sz w:val="28"/>
          <w:szCs w:val="28"/>
        </w:rPr>
        <w:t xml:space="preserve">осле вступления в силу Проекта </w:t>
      </w:r>
      <w:r w:rsidRPr="00795A74">
        <w:rPr>
          <w:rFonts w:ascii="Times New Roman" w:hAnsi="Times New Roman" w:cs="Times New Roman"/>
          <w:bCs/>
          <w:sz w:val="28"/>
          <w:szCs w:val="28"/>
        </w:rPr>
        <w:t xml:space="preserve">с 01 января 2019 года </w:t>
      </w:r>
      <w:r w:rsidR="00C6379B" w:rsidRPr="00795A74">
        <w:rPr>
          <w:rFonts w:ascii="Times New Roman" w:hAnsi="Times New Roman" w:cs="Times New Roman"/>
          <w:bCs/>
          <w:sz w:val="28"/>
          <w:szCs w:val="28"/>
        </w:rPr>
        <w:t>необходимо признать утратившими силу следующие нормативно-правовые акты:</w:t>
      </w:r>
    </w:p>
    <w:p w:rsidR="004838AB" w:rsidRPr="00795A74" w:rsidRDefault="00C6379B" w:rsidP="00483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A7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от </w:t>
      </w:r>
      <w:r w:rsidR="004838AB" w:rsidRPr="00795A74">
        <w:rPr>
          <w:rFonts w:ascii="Times New Roman" w:hAnsi="Times New Roman" w:cs="Times New Roman"/>
          <w:bCs/>
          <w:sz w:val="28"/>
          <w:szCs w:val="28"/>
        </w:rPr>
        <w:t>10</w:t>
      </w:r>
      <w:r w:rsidRPr="00795A74">
        <w:rPr>
          <w:rFonts w:ascii="Times New Roman" w:hAnsi="Times New Roman" w:cs="Times New Roman"/>
          <w:bCs/>
          <w:sz w:val="28"/>
          <w:szCs w:val="28"/>
        </w:rPr>
        <w:t>.11.2017 № 3</w:t>
      </w:r>
      <w:r w:rsidR="004838AB" w:rsidRPr="00795A74">
        <w:rPr>
          <w:rFonts w:ascii="Times New Roman" w:hAnsi="Times New Roman" w:cs="Times New Roman"/>
          <w:bCs/>
          <w:sz w:val="28"/>
          <w:szCs w:val="28"/>
        </w:rPr>
        <w:t>14</w:t>
      </w:r>
      <w:r w:rsidRPr="00795A74">
        <w:rPr>
          <w:rFonts w:ascii="Times New Roman" w:hAnsi="Times New Roman" w:cs="Times New Roman"/>
          <w:bCs/>
          <w:sz w:val="28"/>
          <w:szCs w:val="28"/>
        </w:rPr>
        <w:t xml:space="preserve"> «О муниципальной программе Ханты-Мансийского района «</w:t>
      </w:r>
      <w:r w:rsidR="004838AB" w:rsidRPr="00795A74">
        <w:rPr>
          <w:rFonts w:ascii="Times New Roman" w:hAnsi="Times New Roman" w:cs="Times New Roman"/>
          <w:sz w:val="28"/>
          <w:szCs w:val="28"/>
        </w:rPr>
        <w:t>О муниципальной программе «</w:t>
      </w:r>
      <w:r w:rsidR="004838AB" w:rsidRPr="00795A74">
        <w:rPr>
          <w:rFonts w:ascii="Times New Roman" w:hAnsi="Times New Roman" w:cs="Times New Roman"/>
          <w:sz w:val="28"/>
          <w:szCs w:val="28"/>
          <w:lang w:eastAsia="en-US"/>
        </w:rPr>
        <w:t xml:space="preserve">Защита населения и территорий от чрезвычайных ситуаций,  обеспечение пожарной безопасности  </w:t>
      </w:r>
      <w:proofErr w:type="gramStart"/>
      <w:r w:rsidR="004838AB" w:rsidRPr="00795A74">
        <w:rPr>
          <w:rFonts w:ascii="Times New Roman" w:hAnsi="Times New Roman" w:cs="Times New Roman"/>
          <w:sz w:val="28"/>
          <w:szCs w:val="28"/>
          <w:lang w:eastAsia="en-US"/>
        </w:rPr>
        <w:t>в</w:t>
      </w:r>
      <w:proofErr w:type="gramEnd"/>
      <w:r w:rsidR="004838AB" w:rsidRPr="00795A7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4838AB" w:rsidRPr="00795A74">
        <w:rPr>
          <w:rFonts w:ascii="Times New Roman" w:hAnsi="Times New Roman" w:cs="Times New Roman"/>
          <w:sz w:val="28"/>
          <w:szCs w:val="28"/>
          <w:lang w:eastAsia="en-US"/>
        </w:rPr>
        <w:t>Ханты-Мансийском</w:t>
      </w:r>
      <w:proofErr w:type="gramEnd"/>
      <w:r w:rsidR="004838AB" w:rsidRPr="00795A74">
        <w:rPr>
          <w:rFonts w:ascii="Times New Roman" w:hAnsi="Times New Roman" w:cs="Times New Roman"/>
          <w:sz w:val="28"/>
          <w:szCs w:val="28"/>
          <w:lang w:eastAsia="en-US"/>
        </w:rPr>
        <w:t xml:space="preserve"> районе  на 2018 – 2020 годы</w:t>
      </w:r>
      <w:r w:rsidR="004838AB" w:rsidRPr="00795A74">
        <w:rPr>
          <w:rFonts w:ascii="Times New Roman" w:hAnsi="Times New Roman" w:cs="Times New Roman"/>
          <w:sz w:val="28"/>
          <w:szCs w:val="28"/>
        </w:rPr>
        <w:t>»;</w:t>
      </w:r>
    </w:p>
    <w:p w:rsidR="004838AB" w:rsidRPr="00795A74" w:rsidRDefault="00C6379B" w:rsidP="004838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A74">
        <w:rPr>
          <w:rFonts w:ascii="Times New Roman" w:hAnsi="Times New Roman" w:cs="Times New Roman"/>
          <w:sz w:val="28"/>
          <w:szCs w:val="28"/>
        </w:rPr>
        <w:t xml:space="preserve">- от </w:t>
      </w:r>
      <w:r w:rsidR="004838AB" w:rsidRPr="00795A74">
        <w:rPr>
          <w:rFonts w:ascii="Times New Roman" w:hAnsi="Times New Roman" w:cs="Times New Roman"/>
          <w:sz w:val="28"/>
          <w:szCs w:val="28"/>
        </w:rPr>
        <w:t>25</w:t>
      </w:r>
      <w:r w:rsidRPr="00795A74">
        <w:rPr>
          <w:rFonts w:ascii="Times New Roman" w:hAnsi="Times New Roman" w:cs="Times New Roman"/>
          <w:sz w:val="28"/>
          <w:szCs w:val="28"/>
        </w:rPr>
        <w:t>.04.2018 № 1</w:t>
      </w:r>
      <w:r w:rsidR="004838AB" w:rsidRPr="00795A74">
        <w:rPr>
          <w:rFonts w:ascii="Times New Roman" w:hAnsi="Times New Roman" w:cs="Times New Roman"/>
          <w:sz w:val="28"/>
          <w:szCs w:val="28"/>
        </w:rPr>
        <w:t>46</w:t>
      </w:r>
      <w:r w:rsidRPr="00795A74">
        <w:rPr>
          <w:rFonts w:ascii="Times New Roman" w:hAnsi="Times New Roman" w:cs="Times New Roman"/>
          <w:sz w:val="28"/>
          <w:szCs w:val="28"/>
        </w:rPr>
        <w:t xml:space="preserve"> «</w:t>
      </w:r>
      <w:r w:rsidR="004838AB" w:rsidRPr="00795A7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Ханты-Мансийского района от 10 ноября 2017 года № 314 «О муниципальной программе  «</w:t>
      </w:r>
      <w:r w:rsidR="004838AB" w:rsidRPr="00795A74">
        <w:rPr>
          <w:rFonts w:ascii="Times New Roman" w:hAnsi="Times New Roman" w:cs="Times New Roman"/>
          <w:sz w:val="28"/>
          <w:szCs w:val="28"/>
          <w:lang w:eastAsia="en-US"/>
        </w:rPr>
        <w:t xml:space="preserve">Защита населения и территорий от чрезвычайных ситуаций,  обеспечение пожарной безопасности  </w:t>
      </w:r>
      <w:proofErr w:type="gramStart"/>
      <w:r w:rsidR="004838AB" w:rsidRPr="00795A74">
        <w:rPr>
          <w:rFonts w:ascii="Times New Roman" w:hAnsi="Times New Roman" w:cs="Times New Roman"/>
          <w:sz w:val="28"/>
          <w:szCs w:val="28"/>
          <w:lang w:eastAsia="en-US"/>
        </w:rPr>
        <w:t>в</w:t>
      </w:r>
      <w:proofErr w:type="gramEnd"/>
      <w:r w:rsidR="004838AB" w:rsidRPr="00795A7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4838AB" w:rsidRPr="00795A74">
        <w:rPr>
          <w:rFonts w:ascii="Times New Roman" w:hAnsi="Times New Roman" w:cs="Times New Roman"/>
          <w:sz w:val="28"/>
          <w:szCs w:val="28"/>
          <w:lang w:eastAsia="en-US"/>
        </w:rPr>
        <w:t>Ханты-Мансийском</w:t>
      </w:r>
      <w:proofErr w:type="gramEnd"/>
      <w:r w:rsidR="004838AB" w:rsidRPr="00795A74">
        <w:rPr>
          <w:rFonts w:ascii="Times New Roman" w:hAnsi="Times New Roman" w:cs="Times New Roman"/>
          <w:sz w:val="28"/>
          <w:szCs w:val="28"/>
          <w:lang w:eastAsia="en-US"/>
        </w:rPr>
        <w:t xml:space="preserve"> районе на 2018 – 2020 годы</w:t>
      </w:r>
      <w:r w:rsidR="004838AB" w:rsidRPr="00795A74">
        <w:rPr>
          <w:rFonts w:ascii="Times New Roman" w:hAnsi="Times New Roman" w:cs="Times New Roman"/>
          <w:sz w:val="28"/>
          <w:szCs w:val="28"/>
        </w:rPr>
        <w:t>».</w:t>
      </w:r>
    </w:p>
    <w:p w:rsidR="004838AB" w:rsidRPr="00795A74" w:rsidRDefault="008E2953" w:rsidP="008E2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A7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Ханты-Мансийского района </w:t>
      </w:r>
      <w:r w:rsidR="004838AB" w:rsidRPr="00795A74">
        <w:rPr>
          <w:rFonts w:ascii="Times New Roman" w:hAnsi="Times New Roman" w:cs="Times New Roman"/>
          <w:sz w:val="28"/>
          <w:szCs w:val="28"/>
        </w:rPr>
        <w:t xml:space="preserve">от 07.09.2018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реализации», </w:t>
      </w:r>
      <w:r w:rsidRPr="00795A74">
        <w:rPr>
          <w:rFonts w:ascii="Times New Roman" w:hAnsi="Times New Roman" w:cs="Times New Roman"/>
          <w:sz w:val="28"/>
          <w:szCs w:val="28"/>
        </w:rPr>
        <w:t xml:space="preserve">Проект размещен на официальном сайте администрации Ханты-Мансийского района в разделе «Общественное обсуждение». </w:t>
      </w:r>
    </w:p>
    <w:p w:rsidR="008E2953" w:rsidRPr="00795A74" w:rsidRDefault="008E2953" w:rsidP="008E2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A74">
        <w:rPr>
          <w:rFonts w:ascii="Times New Roman" w:hAnsi="Times New Roman" w:cs="Times New Roman"/>
          <w:sz w:val="28"/>
          <w:szCs w:val="28"/>
        </w:rPr>
        <w:t>В период общественных обсуждений замечания и предложения к Проекту не поступали.</w:t>
      </w:r>
    </w:p>
    <w:p w:rsidR="008E2953" w:rsidRPr="00795A74" w:rsidRDefault="008E2953" w:rsidP="008E2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A74">
        <w:rPr>
          <w:rFonts w:ascii="Times New Roman" w:hAnsi="Times New Roman" w:cs="Times New Roman"/>
          <w:sz w:val="28"/>
          <w:szCs w:val="28"/>
        </w:rPr>
        <w:t>Утвержденный правовой акт будет опубликован в районной газете «Наш район» и размещен на официальном сайте администрации района.</w:t>
      </w:r>
    </w:p>
    <w:p w:rsidR="008E2953" w:rsidRPr="00795A74" w:rsidRDefault="008E2953" w:rsidP="008E2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A7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795A74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795A74">
        <w:rPr>
          <w:rFonts w:ascii="Times New Roman" w:hAnsi="Times New Roman" w:cs="Times New Roman"/>
          <w:sz w:val="28"/>
          <w:szCs w:val="28"/>
        </w:rPr>
        <w:t xml:space="preserve"> прошу согласовать Проект.</w:t>
      </w:r>
    </w:p>
    <w:p w:rsidR="00C6379B" w:rsidRPr="00795A74" w:rsidRDefault="00C6379B" w:rsidP="008E295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43162" w:rsidRPr="004838AB" w:rsidRDefault="00D4316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052"/>
      </w:tblGrid>
      <w:tr w:rsidR="003E6B8A" w:rsidRPr="00927695" w:rsidTr="00BF7F75">
        <w:trPr>
          <w:trHeight w:val="1443"/>
        </w:trPr>
        <w:tc>
          <w:tcPr>
            <w:tcW w:w="3227" w:type="dxa"/>
          </w:tcPr>
          <w:bookmarkStart w:id="2" w:name="EdsBorder"/>
          <w:p w:rsidR="003E6B8A" w:rsidRPr="0021693B" w:rsidRDefault="009769FB" w:rsidP="00BF7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707E2EF2" wp14:editId="33DBFB2B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29845</wp:posOffset>
                      </wp:positionV>
                      <wp:extent cx="2540000" cy="895350"/>
                      <wp:effectExtent l="0" t="0" r="12700" b="19050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 descr="gerb_okrug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00" y="31750"/>
                                  <a:ext cx="2603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margin-left:156.05pt;margin-top:2.35pt;width:200pt;height:70.5pt;z-index:251664384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">
    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N98AA&#10;AADaAAAADwAAAGRycy9kb3ducmV2LnhtbESPQYvCMBSE74L/ITzBi2i6CiLVKLogetytHjw+mmdT&#10;bV5qE7X++42w4HGYmW+Yxaq1lXhQ40vHCr5GCQji3OmSCwXHw3Y4A+EDssbKMSl4kYfVsttZYKrd&#10;k3/pkYVCRAj7FBWYEOpUSp8bsuhHriaO3tk1FkOUTSF1g88It5UcJ8lUWiw5Lhis6dtQfs3uVkGy&#10;M8QTefKX88/tui5sthlsSqX6vXY9BxGoDZ/wf3uvFYzhfSXeA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yN98AAAADaAAAADwAAAAAAAAAAAAAAAACYAgAAZHJzL2Rvd25y&#10;ZXYueG1sUEsFBgAAAAAEAAQA9QAAAIUDAAAAAA==&#10;" filled="f" strokecolor="#a5a5a5 [2092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xz0LBAAAA2gAAAA8AAABkcnMvZG93bnJldi54bWxEj8FqwzAQRO+B/IPYQm+J7BaCcaIEUyg0&#10;5GS3hhwXa2ubWitHUm3376tAocdhZt4wh9NiBjGR871lBek2AUHcWN1zq+Dj/XWTgfABWeNgmRT8&#10;kIfTcb06YK7tzCVNVWhFhLDPUUEXwphL6ZuODPqtHYmj92mdwRCla6V2OEe4GeRTkuykwZ7jQocj&#10;vXTUfFXfRkF5GwuuJy76rMKLPi+1cddUqceHpdiDCLSE//Bf+00reIb7lXgD5PE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xz0LBAAAA2gAAAA8AAAAAAAAAAAAAAAAAnwIA&#10;AGRycy9kb3ducmV2LnhtbFBLBQYAAAAABAAEAPcAAACNAwAAAAA=&#10;">
                        <v:imagedata r:id="rId10" o:title="gerb_okrug1"/>
                        <v:path arrowok="t"/>
                      </v:shape>
                    </v:group>
                  </w:pict>
                </mc:Fallback>
              </mc:AlternateContent>
            </w:r>
            <w:bookmarkEnd w:id="2"/>
          </w:p>
        </w:tc>
        <w:tc>
          <w:tcPr>
            <w:tcW w:w="3901" w:type="dxa"/>
            <w:vAlign w:val="center"/>
          </w:tcPr>
          <w:p w:rsidR="003E6B8A" w:rsidRPr="00903CF1" w:rsidRDefault="003E6B8A" w:rsidP="00BF7F75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bookmarkStart w:id="3" w:name="EdsText"/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:rsidR="003E6B8A" w:rsidRPr="00903CF1" w:rsidRDefault="003E6B8A" w:rsidP="00BF7F75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:rsidR="003E6B8A" w:rsidRPr="00903CF1" w:rsidRDefault="003E6B8A" w:rsidP="00BF7F75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:rsidR="003E6B8A" w:rsidRPr="00903CF1" w:rsidRDefault="003E6B8A" w:rsidP="00BF7F75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:rsidR="003E6B8A" w:rsidRPr="00903CF1" w:rsidRDefault="003E6B8A" w:rsidP="00BF7F75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3E6B8A" w:rsidRPr="00CA7141" w:rsidRDefault="003E6B8A" w:rsidP="00BF7F75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  <w:bookmarkEnd w:id="3"/>
          </w:p>
        </w:tc>
        <w:tc>
          <w:tcPr>
            <w:tcW w:w="2052" w:type="dxa"/>
          </w:tcPr>
          <w:p w:rsidR="003E6B8A" w:rsidRDefault="003E6B8A" w:rsidP="00BF7F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B8A" w:rsidRPr="00446E04" w:rsidRDefault="003E6B8A" w:rsidP="003E6B8A">
            <w:pPr>
              <w:shd w:val="clear" w:color="auto" w:fill="FFFFFF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46E04">
              <w:rPr>
                <w:rFonts w:ascii="Times New Roman" w:hAnsi="Times New Roman" w:cs="Times New Roman"/>
                <w:bCs/>
                <w:sz w:val="28"/>
                <w:szCs w:val="28"/>
              </w:rPr>
              <w:t>В.А.Завадский</w:t>
            </w:r>
            <w:proofErr w:type="spellEnd"/>
          </w:p>
          <w:p w:rsidR="003E6B8A" w:rsidRPr="00FB7756" w:rsidRDefault="003E6B8A" w:rsidP="00BF7F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3162" w:rsidRDefault="00D4316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43162" w:rsidRDefault="00D4316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02777" w:rsidRDefault="0020277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02777" w:rsidRDefault="0020277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02777" w:rsidRDefault="0020277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80217" w:rsidRDefault="00E8021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80217" w:rsidRDefault="00E8021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80217" w:rsidRDefault="00E8021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80217" w:rsidRDefault="00E8021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C638A6" w:rsidRDefault="00C638A6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C638A6" w:rsidRDefault="00C638A6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C638A6" w:rsidRDefault="00C638A6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bookmarkStart w:id="4" w:name="_GoBack"/>
      <w:bookmarkEnd w:id="4"/>
    </w:p>
    <w:p w:rsidR="00E80217" w:rsidRDefault="00E80217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C526B5" w:rsidRPr="00C526B5" w:rsidRDefault="00C526B5" w:rsidP="00C526B5">
      <w:pPr>
        <w:pStyle w:val="af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C526B5">
        <w:rPr>
          <w:sz w:val="20"/>
          <w:szCs w:val="20"/>
        </w:rPr>
        <w:t>Исполнитель:</w:t>
      </w:r>
    </w:p>
    <w:p w:rsidR="00C526B5" w:rsidRPr="00C526B5" w:rsidRDefault="00C526B5" w:rsidP="00C526B5">
      <w:pPr>
        <w:pStyle w:val="af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C526B5">
        <w:rPr>
          <w:sz w:val="20"/>
          <w:szCs w:val="20"/>
        </w:rPr>
        <w:t xml:space="preserve">Заместитель директора </w:t>
      </w:r>
    </w:p>
    <w:p w:rsidR="00C526B5" w:rsidRPr="00C526B5" w:rsidRDefault="00C526B5" w:rsidP="00C526B5">
      <w:pPr>
        <w:pStyle w:val="af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C526B5">
        <w:rPr>
          <w:sz w:val="20"/>
          <w:szCs w:val="20"/>
        </w:rPr>
        <w:t>МКУ «Управление гражданской защиты»</w:t>
      </w:r>
    </w:p>
    <w:p w:rsidR="00C526B5" w:rsidRPr="00C526B5" w:rsidRDefault="00C526B5" w:rsidP="00C526B5">
      <w:pPr>
        <w:pStyle w:val="af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C526B5">
        <w:rPr>
          <w:sz w:val="20"/>
          <w:szCs w:val="20"/>
        </w:rPr>
        <w:t>Касьяненко А.И., тел. 8 (3467) 35-28-77</w:t>
      </w:r>
    </w:p>
    <w:sectPr w:rsidR="00C526B5" w:rsidRPr="00C526B5" w:rsidSect="004838AB">
      <w:headerReference w:type="default" r:id="rId11"/>
      <w:pgSz w:w="11906" w:h="16838" w:code="9"/>
      <w:pgMar w:top="1418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441" w:rsidRDefault="00955441" w:rsidP="00617B40">
      <w:pPr>
        <w:spacing w:after="0" w:line="240" w:lineRule="auto"/>
      </w:pPr>
      <w:r>
        <w:separator/>
      </w:r>
    </w:p>
  </w:endnote>
  <w:endnote w:type="continuationSeparator" w:id="0">
    <w:p w:rsidR="00955441" w:rsidRDefault="00955441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441" w:rsidRDefault="00955441" w:rsidP="00617B40">
      <w:pPr>
        <w:spacing w:after="0" w:line="240" w:lineRule="auto"/>
      </w:pPr>
      <w:r>
        <w:separator/>
      </w:r>
    </w:p>
  </w:footnote>
  <w:footnote w:type="continuationSeparator" w:id="0">
    <w:p w:rsidR="00955441" w:rsidRDefault="00955441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3495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38AB" w:rsidRPr="004838AB" w:rsidRDefault="004838A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38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38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38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38A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838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838AB" w:rsidRPr="004838AB" w:rsidRDefault="004838AB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2153"/>
    <w:rsid w:val="00041CB2"/>
    <w:rsid w:val="000553F6"/>
    <w:rsid w:val="0008329D"/>
    <w:rsid w:val="0009485B"/>
    <w:rsid w:val="00094C89"/>
    <w:rsid w:val="00097280"/>
    <w:rsid w:val="000A20DE"/>
    <w:rsid w:val="000B30E4"/>
    <w:rsid w:val="000B4C48"/>
    <w:rsid w:val="000B6BD3"/>
    <w:rsid w:val="000C294B"/>
    <w:rsid w:val="000C2B17"/>
    <w:rsid w:val="000E2AD9"/>
    <w:rsid w:val="000F242D"/>
    <w:rsid w:val="00106A09"/>
    <w:rsid w:val="00113D3B"/>
    <w:rsid w:val="00150967"/>
    <w:rsid w:val="00167936"/>
    <w:rsid w:val="00182B80"/>
    <w:rsid w:val="001847D2"/>
    <w:rsid w:val="0018600B"/>
    <w:rsid w:val="00186A59"/>
    <w:rsid w:val="001C3ACE"/>
    <w:rsid w:val="001C5C3F"/>
    <w:rsid w:val="001D3BD2"/>
    <w:rsid w:val="00202777"/>
    <w:rsid w:val="0021693B"/>
    <w:rsid w:val="00225C7D"/>
    <w:rsid w:val="002300FD"/>
    <w:rsid w:val="00234040"/>
    <w:rsid w:val="00234E6F"/>
    <w:rsid w:val="002529F0"/>
    <w:rsid w:val="00261D49"/>
    <w:rsid w:val="00272636"/>
    <w:rsid w:val="00297A80"/>
    <w:rsid w:val="002A75A0"/>
    <w:rsid w:val="002D0994"/>
    <w:rsid w:val="00301280"/>
    <w:rsid w:val="003359C2"/>
    <w:rsid w:val="00343BF0"/>
    <w:rsid w:val="00343FF5"/>
    <w:rsid w:val="00354883"/>
    <w:rsid w:val="003624D8"/>
    <w:rsid w:val="00364F6D"/>
    <w:rsid w:val="00382B9D"/>
    <w:rsid w:val="00393DAD"/>
    <w:rsid w:val="00397EFC"/>
    <w:rsid w:val="003E6B8A"/>
    <w:rsid w:val="003F2416"/>
    <w:rsid w:val="003F3603"/>
    <w:rsid w:val="00404BE7"/>
    <w:rsid w:val="00417101"/>
    <w:rsid w:val="00422070"/>
    <w:rsid w:val="00431272"/>
    <w:rsid w:val="004333EE"/>
    <w:rsid w:val="0044500A"/>
    <w:rsid w:val="00446E04"/>
    <w:rsid w:val="00465FC6"/>
    <w:rsid w:val="004838AB"/>
    <w:rsid w:val="004B28BF"/>
    <w:rsid w:val="004C069C"/>
    <w:rsid w:val="004C7125"/>
    <w:rsid w:val="004F72DA"/>
    <w:rsid w:val="004F7CDE"/>
    <w:rsid w:val="00503891"/>
    <w:rsid w:val="00514E41"/>
    <w:rsid w:val="00532CA8"/>
    <w:rsid w:val="005439BD"/>
    <w:rsid w:val="0056694C"/>
    <w:rsid w:val="005707D9"/>
    <w:rsid w:val="00572453"/>
    <w:rsid w:val="005A66B0"/>
    <w:rsid w:val="005B2935"/>
    <w:rsid w:val="005B7083"/>
    <w:rsid w:val="005D1A62"/>
    <w:rsid w:val="005F0864"/>
    <w:rsid w:val="00617B40"/>
    <w:rsid w:val="0062166C"/>
    <w:rsid w:val="00623C81"/>
    <w:rsid w:val="00624276"/>
    <w:rsid w:val="00626321"/>
    <w:rsid w:val="00636F28"/>
    <w:rsid w:val="00655734"/>
    <w:rsid w:val="00655764"/>
    <w:rsid w:val="006615CF"/>
    <w:rsid w:val="006722F9"/>
    <w:rsid w:val="00681141"/>
    <w:rsid w:val="006A1E2A"/>
    <w:rsid w:val="006A5B30"/>
    <w:rsid w:val="006B1282"/>
    <w:rsid w:val="006C37AF"/>
    <w:rsid w:val="006C6EC8"/>
    <w:rsid w:val="006C77B8"/>
    <w:rsid w:val="006D18AE"/>
    <w:rsid w:val="006D495B"/>
    <w:rsid w:val="006E3D73"/>
    <w:rsid w:val="00731239"/>
    <w:rsid w:val="007343BF"/>
    <w:rsid w:val="00747339"/>
    <w:rsid w:val="00756DCF"/>
    <w:rsid w:val="0077481C"/>
    <w:rsid w:val="00795A74"/>
    <w:rsid w:val="007A0722"/>
    <w:rsid w:val="007A36AE"/>
    <w:rsid w:val="007C5828"/>
    <w:rsid w:val="007D6F7B"/>
    <w:rsid w:val="007F3808"/>
    <w:rsid w:val="00805A4C"/>
    <w:rsid w:val="00822F9D"/>
    <w:rsid w:val="00827A88"/>
    <w:rsid w:val="008459BB"/>
    <w:rsid w:val="008502C1"/>
    <w:rsid w:val="0085625E"/>
    <w:rsid w:val="00886731"/>
    <w:rsid w:val="00887852"/>
    <w:rsid w:val="00897CB6"/>
    <w:rsid w:val="008C2ACB"/>
    <w:rsid w:val="008D6252"/>
    <w:rsid w:val="008E2953"/>
    <w:rsid w:val="008E4601"/>
    <w:rsid w:val="00903CF1"/>
    <w:rsid w:val="00927695"/>
    <w:rsid w:val="00933810"/>
    <w:rsid w:val="00955441"/>
    <w:rsid w:val="0096338B"/>
    <w:rsid w:val="009769FB"/>
    <w:rsid w:val="009917B5"/>
    <w:rsid w:val="009A231B"/>
    <w:rsid w:val="009B5DF3"/>
    <w:rsid w:val="009C0855"/>
    <w:rsid w:val="009C1751"/>
    <w:rsid w:val="009D26C0"/>
    <w:rsid w:val="009F6EC2"/>
    <w:rsid w:val="00A14960"/>
    <w:rsid w:val="00A33D50"/>
    <w:rsid w:val="00A751AC"/>
    <w:rsid w:val="00AB0F92"/>
    <w:rsid w:val="00AC16A7"/>
    <w:rsid w:val="00AC194A"/>
    <w:rsid w:val="00AD697A"/>
    <w:rsid w:val="00AE6F91"/>
    <w:rsid w:val="00AF1991"/>
    <w:rsid w:val="00B0009B"/>
    <w:rsid w:val="00B17E67"/>
    <w:rsid w:val="00B2079F"/>
    <w:rsid w:val="00B2259C"/>
    <w:rsid w:val="00B230DD"/>
    <w:rsid w:val="00B45F61"/>
    <w:rsid w:val="00B53A62"/>
    <w:rsid w:val="00B626AF"/>
    <w:rsid w:val="00B76CD1"/>
    <w:rsid w:val="00B81A2D"/>
    <w:rsid w:val="00BB611F"/>
    <w:rsid w:val="00BB6639"/>
    <w:rsid w:val="00BE2AF4"/>
    <w:rsid w:val="00BF262A"/>
    <w:rsid w:val="00C002B4"/>
    <w:rsid w:val="00C16253"/>
    <w:rsid w:val="00C21D1F"/>
    <w:rsid w:val="00C239F1"/>
    <w:rsid w:val="00C36F0C"/>
    <w:rsid w:val="00C36F5A"/>
    <w:rsid w:val="00C51F70"/>
    <w:rsid w:val="00C526B5"/>
    <w:rsid w:val="00C6379B"/>
    <w:rsid w:val="00C638A6"/>
    <w:rsid w:val="00C7412C"/>
    <w:rsid w:val="00CA7141"/>
    <w:rsid w:val="00CC7C2A"/>
    <w:rsid w:val="00CF3794"/>
    <w:rsid w:val="00CF44D0"/>
    <w:rsid w:val="00CF744D"/>
    <w:rsid w:val="00D007DF"/>
    <w:rsid w:val="00D155CC"/>
    <w:rsid w:val="00D20948"/>
    <w:rsid w:val="00D213D8"/>
    <w:rsid w:val="00D26095"/>
    <w:rsid w:val="00D43162"/>
    <w:rsid w:val="00D4701F"/>
    <w:rsid w:val="00D53054"/>
    <w:rsid w:val="00D63A22"/>
    <w:rsid w:val="00D64FB3"/>
    <w:rsid w:val="00D768D7"/>
    <w:rsid w:val="00D8061E"/>
    <w:rsid w:val="00DB032D"/>
    <w:rsid w:val="00DC0388"/>
    <w:rsid w:val="00DE12FA"/>
    <w:rsid w:val="00DF0DAF"/>
    <w:rsid w:val="00E020E1"/>
    <w:rsid w:val="00E024DC"/>
    <w:rsid w:val="00E05238"/>
    <w:rsid w:val="00E05262"/>
    <w:rsid w:val="00E13AD1"/>
    <w:rsid w:val="00E26486"/>
    <w:rsid w:val="00E35131"/>
    <w:rsid w:val="00E43F6B"/>
    <w:rsid w:val="00E516F7"/>
    <w:rsid w:val="00E624C3"/>
    <w:rsid w:val="00E80217"/>
    <w:rsid w:val="00EA36BD"/>
    <w:rsid w:val="00EA4535"/>
    <w:rsid w:val="00ED01A2"/>
    <w:rsid w:val="00ED123C"/>
    <w:rsid w:val="00EF214F"/>
    <w:rsid w:val="00F114E8"/>
    <w:rsid w:val="00F155DA"/>
    <w:rsid w:val="00F262C9"/>
    <w:rsid w:val="00F27B64"/>
    <w:rsid w:val="00F36F53"/>
    <w:rsid w:val="00F449DF"/>
    <w:rsid w:val="00F53BA3"/>
    <w:rsid w:val="00F54F00"/>
    <w:rsid w:val="00F55E37"/>
    <w:rsid w:val="00F60096"/>
    <w:rsid w:val="00F64E07"/>
    <w:rsid w:val="00F765C7"/>
    <w:rsid w:val="00F938B8"/>
    <w:rsid w:val="00FA4CF5"/>
    <w:rsid w:val="00FB7756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styleId="ae">
    <w:name w:val="Title"/>
    <w:basedOn w:val="a"/>
    <w:link w:val="af"/>
    <w:qFormat/>
    <w:rsid w:val="0085625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">
    <w:name w:val="Название Знак"/>
    <w:basedOn w:val="a0"/>
    <w:link w:val="ae"/>
    <w:rsid w:val="0085625E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rsid w:val="0085625E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</w:rPr>
  </w:style>
  <w:style w:type="character" w:customStyle="1" w:styleId="af1">
    <w:name w:val="Основной текст Знак"/>
    <w:basedOn w:val="a0"/>
    <w:link w:val="af0"/>
    <w:rsid w:val="0085625E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styleId="af2">
    <w:name w:val="Hyperlink"/>
    <w:rsid w:val="0085625E"/>
    <w:rPr>
      <w:rFonts w:cs="Times New Roman"/>
      <w:color w:val="0000FF"/>
      <w:u w:val="single"/>
    </w:rPr>
  </w:style>
  <w:style w:type="character" w:customStyle="1" w:styleId="ad">
    <w:name w:val="Без интервала Знак"/>
    <w:link w:val="ac"/>
    <w:uiPriority w:val="1"/>
    <w:rsid w:val="00C526B5"/>
  </w:style>
  <w:style w:type="character" w:styleId="af3">
    <w:name w:val="Strong"/>
    <w:uiPriority w:val="22"/>
    <w:qFormat/>
    <w:rsid w:val="00C526B5"/>
    <w:rPr>
      <w:b/>
      <w:bCs/>
    </w:rPr>
  </w:style>
  <w:style w:type="paragraph" w:styleId="af4">
    <w:name w:val="Normal (Web)"/>
    <w:aliases w:val="Знак2 Знак,Заголовок 3 Знак Знак Знак,Знак2 Знак Знак Знак Знак,Знак2 Знак Знак Знак2,Знак2 Знак Знак Знак1 Знак,Знак2 Знак Знак Знак Знак1,Обычный (веб)1 Знак Знак Знак Знак,Обычный (Web) Знак Знак Знак,Знак2 Знак Знак Знак1,Знак2"/>
    <w:basedOn w:val="a"/>
    <w:link w:val="af5"/>
    <w:uiPriority w:val="99"/>
    <w:unhideWhenUsed/>
    <w:rsid w:val="00C5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бычный (веб) Знак"/>
    <w:aliases w:val="Знак2 Знак Знак,Заголовок 3 Знак Знак Знак Знак,Знак2 Знак Знак Знак Знак Знак,Знак2 Знак Знак Знак2 Знак,Знак2 Знак Знак Знак1 Знак Знак,Знак2 Знак Знак Знак Знак1 Знак,Обычный (веб)1 Знак Знак Знак Знак Знак,Знак2 Знак1"/>
    <w:link w:val="af4"/>
    <w:uiPriority w:val="99"/>
    <w:locked/>
    <w:rsid w:val="00C526B5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C6379B"/>
    <w:pPr>
      <w:ind w:left="720"/>
      <w:contextualSpacing/>
    </w:pPr>
    <w:rPr>
      <w:rFonts w:eastAsiaTheme="minorHAnsi"/>
      <w:lang w:eastAsia="en-US"/>
    </w:rPr>
  </w:style>
  <w:style w:type="paragraph" w:customStyle="1" w:styleId="font5">
    <w:name w:val="font5"/>
    <w:basedOn w:val="a"/>
    <w:rsid w:val="00731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9B5D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styleId="ae">
    <w:name w:val="Title"/>
    <w:basedOn w:val="a"/>
    <w:link w:val="af"/>
    <w:qFormat/>
    <w:rsid w:val="0085625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">
    <w:name w:val="Название Знак"/>
    <w:basedOn w:val="a0"/>
    <w:link w:val="ae"/>
    <w:rsid w:val="0085625E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rsid w:val="0085625E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</w:rPr>
  </w:style>
  <w:style w:type="character" w:customStyle="1" w:styleId="af1">
    <w:name w:val="Основной текст Знак"/>
    <w:basedOn w:val="a0"/>
    <w:link w:val="af0"/>
    <w:rsid w:val="0085625E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styleId="af2">
    <w:name w:val="Hyperlink"/>
    <w:rsid w:val="0085625E"/>
    <w:rPr>
      <w:rFonts w:cs="Times New Roman"/>
      <w:color w:val="0000FF"/>
      <w:u w:val="single"/>
    </w:rPr>
  </w:style>
  <w:style w:type="character" w:customStyle="1" w:styleId="ad">
    <w:name w:val="Без интервала Знак"/>
    <w:link w:val="ac"/>
    <w:uiPriority w:val="1"/>
    <w:rsid w:val="00C526B5"/>
  </w:style>
  <w:style w:type="character" w:styleId="af3">
    <w:name w:val="Strong"/>
    <w:uiPriority w:val="22"/>
    <w:qFormat/>
    <w:rsid w:val="00C526B5"/>
    <w:rPr>
      <w:b/>
      <w:bCs/>
    </w:rPr>
  </w:style>
  <w:style w:type="paragraph" w:styleId="af4">
    <w:name w:val="Normal (Web)"/>
    <w:aliases w:val="Знак2 Знак,Заголовок 3 Знак Знак Знак,Знак2 Знак Знак Знак Знак,Знак2 Знак Знак Знак2,Знак2 Знак Знак Знак1 Знак,Знак2 Знак Знак Знак Знак1,Обычный (веб)1 Знак Знак Знак Знак,Обычный (Web) Знак Знак Знак,Знак2 Знак Знак Знак1,Знак2"/>
    <w:basedOn w:val="a"/>
    <w:link w:val="af5"/>
    <w:uiPriority w:val="99"/>
    <w:unhideWhenUsed/>
    <w:rsid w:val="00C5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бычный (веб) Знак"/>
    <w:aliases w:val="Знак2 Знак Знак,Заголовок 3 Знак Знак Знак Знак,Знак2 Знак Знак Знак Знак Знак,Знак2 Знак Знак Знак2 Знак,Знак2 Знак Знак Знак1 Знак Знак,Знак2 Знак Знак Знак Знак1 Знак,Обычный (веб)1 Знак Знак Знак Знак Знак,Знак2 Знак1"/>
    <w:link w:val="af4"/>
    <w:uiPriority w:val="99"/>
    <w:locked/>
    <w:rsid w:val="00C526B5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C6379B"/>
    <w:pPr>
      <w:ind w:left="720"/>
      <w:contextualSpacing/>
    </w:pPr>
    <w:rPr>
      <w:rFonts w:eastAsiaTheme="minorHAnsi"/>
      <w:lang w:eastAsia="en-US"/>
    </w:rPr>
  </w:style>
  <w:style w:type="paragraph" w:customStyle="1" w:styleId="font5">
    <w:name w:val="font5"/>
    <w:basedOn w:val="a"/>
    <w:rsid w:val="00731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9B5D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@hmrn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59B6-2100-4558-921A-68705118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2018-10-17T09:27:00Z</dcterms:created>
  <dcterms:modified xsi:type="dcterms:W3CDTF">2018-10-18T08:48:00Z</dcterms:modified>
</cp:coreProperties>
</file>